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Шастовская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ФИЗИКА</w:t>
      </w: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10 - 11 классы</w:t>
      </w: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FC77A2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Базовый уровень</w:t>
      </w: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Шастово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2015</w:t>
      </w:r>
      <w:r w:rsidRPr="00CB557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Волосников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Павел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Гелиевич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учитель физики МКОУ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Шастовская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школа».</w:t>
      </w: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03E" w:rsidRDefault="0077303E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03E" w:rsidRDefault="0077303E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03E" w:rsidRDefault="0077303E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03E" w:rsidRDefault="0077303E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03E" w:rsidRDefault="0077303E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03E" w:rsidRDefault="0077303E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03E" w:rsidRDefault="0077303E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03E" w:rsidRDefault="0077303E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Default="00935DBC" w:rsidP="0093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DBC" w:rsidRPr="0077303E" w:rsidRDefault="00935DBC" w:rsidP="0077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303E" w:rsidRPr="0077303E" w:rsidRDefault="0077303E" w:rsidP="0077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3E">
        <w:rPr>
          <w:rFonts w:ascii="Times New Roman" w:hAnsi="Times New Roman" w:cs="Times New Roman"/>
          <w:sz w:val="24"/>
          <w:szCs w:val="24"/>
        </w:rPr>
        <w:t xml:space="preserve">                Рабочая  программа рассмотрена </w:t>
      </w:r>
    </w:p>
    <w:p w:rsidR="0077303E" w:rsidRPr="0077303E" w:rsidRDefault="0077303E" w:rsidP="0077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3E">
        <w:rPr>
          <w:rFonts w:ascii="Times New Roman" w:hAnsi="Times New Roman" w:cs="Times New Roman"/>
          <w:sz w:val="24"/>
          <w:szCs w:val="24"/>
        </w:rPr>
        <w:t xml:space="preserve">                 на заседании методического совета</w:t>
      </w:r>
    </w:p>
    <w:p w:rsidR="0077303E" w:rsidRPr="0077303E" w:rsidRDefault="0077303E" w:rsidP="0077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3E">
        <w:rPr>
          <w:rFonts w:ascii="Times New Roman" w:hAnsi="Times New Roman" w:cs="Times New Roman"/>
          <w:sz w:val="24"/>
          <w:szCs w:val="24"/>
        </w:rPr>
        <w:t xml:space="preserve">                 МКОУ  «</w:t>
      </w:r>
      <w:proofErr w:type="spellStart"/>
      <w:r w:rsidRPr="0077303E">
        <w:rPr>
          <w:rFonts w:ascii="Times New Roman" w:hAnsi="Times New Roman" w:cs="Times New Roman"/>
          <w:sz w:val="24"/>
          <w:szCs w:val="24"/>
        </w:rPr>
        <w:t>Шастовская</w:t>
      </w:r>
      <w:proofErr w:type="spellEnd"/>
      <w:r w:rsidRPr="0077303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7303E" w:rsidRPr="0077303E" w:rsidRDefault="0077303E" w:rsidP="0077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3E">
        <w:rPr>
          <w:rFonts w:ascii="Times New Roman" w:hAnsi="Times New Roman" w:cs="Times New Roman"/>
          <w:sz w:val="24"/>
          <w:szCs w:val="24"/>
        </w:rPr>
        <w:t xml:space="preserve">                 Протокол  №1  от 20.08.2015 г.</w:t>
      </w:r>
    </w:p>
    <w:p w:rsidR="0077303E" w:rsidRPr="0077303E" w:rsidRDefault="0077303E" w:rsidP="0077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3E" w:rsidRPr="0077303E" w:rsidRDefault="0077303E" w:rsidP="0077303E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3E">
        <w:rPr>
          <w:rFonts w:ascii="Times New Roman" w:hAnsi="Times New Roman" w:cs="Times New Roman"/>
          <w:sz w:val="24"/>
          <w:szCs w:val="24"/>
        </w:rPr>
        <w:t xml:space="preserve">                    УТВЕРЖДЕНА</w:t>
      </w:r>
    </w:p>
    <w:p w:rsidR="0077303E" w:rsidRPr="0077303E" w:rsidRDefault="0077303E" w:rsidP="0077303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3E">
        <w:rPr>
          <w:rFonts w:ascii="Times New Roman" w:hAnsi="Times New Roman" w:cs="Times New Roman"/>
          <w:sz w:val="24"/>
          <w:szCs w:val="24"/>
        </w:rPr>
        <w:t xml:space="preserve">              Приказ № 14 от 25.08.2015 г.</w:t>
      </w:r>
    </w:p>
    <w:p w:rsidR="0077303E" w:rsidRPr="0077303E" w:rsidRDefault="0077303E" w:rsidP="0077303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3E" w:rsidRPr="0077303E" w:rsidRDefault="0077303E" w:rsidP="0077303E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3E">
        <w:rPr>
          <w:rFonts w:ascii="Times New Roman" w:hAnsi="Times New Roman" w:cs="Times New Roman"/>
          <w:sz w:val="24"/>
          <w:szCs w:val="24"/>
        </w:rPr>
        <w:t xml:space="preserve">             Директор: ________ С.Б. Коротков</w:t>
      </w:r>
    </w:p>
    <w:p w:rsidR="0077303E" w:rsidRPr="0077303E" w:rsidRDefault="0077303E" w:rsidP="0077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3E" w:rsidRPr="0077303E" w:rsidRDefault="0077303E" w:rsidP="0077303E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03E">
        <w:rPr>
          <w:rFonts w:ascii="Times New Roman" w:hAnsi="Times New Roman" w:cs="Times New Roman"/>
          <w:b/>
          <w:sz w:val="24"/>
          <w:szCs w:val="24"/>
        </w:rPr>
        <w:t>ВНЕСЕНЫ ИЗМЕНЕНИЯ:</w:t>
      </w:r>
    </w:p>
    <w:p w:rsidR="0077303E" w:rsidRPr="0077303E" w:rsidRDefault="0077303E" w:rsidP="0077303E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03E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77303E">
        <w:rPr>
          <w:rFonts w:ascii="Times New Roman" w:hAnsi="Times New Roman" w:cs="Times New Roman"/>
          <w:sz w:val="24"/>
          <w:szCs w:val="24"/>
        </w:rPr>
        <w:t xml:space="preserve"> на заседании методического совета от 16.11.16 №3</w:t>
      </w:r>
    </w:p>
    <w:p w:rsidR="0077303E" w:rsidRPr="0077303E" w:rsidRDefault="0077303E" w:rsidP="0077303E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03E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Pr="0077303E">
        <w:rPr>
          <w:rFonts w:ascii="Times New Roman" w:hAnsi="Times New Roman" w:cs="Times New Roman"/>
          <w:sz w:val="24"/>
          <w:szCs w:val="24"/>
        </w:rPr>
        <w:t xml:space="preserve"> в действие приказом по школе от 23.11.16 №</w:t>
      </w:r>
    </w:p>
    <w:p w:rsidR="00FD1836" w:rsidRPr="0077303E" w:rsidRDefault="00FD1836" w:rsidP="0077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36" w:rsidRPr="0077303E" w:rsidRDefault="00FD1836" w:rsidP="0077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974" w:rsidRDefault="001F7974" w:rsidP="00935DBC">
      <w:pPr>
        <w:rPr>
          <w:rFonts w:ascii="Times New Roman" w:hAnsi="Times New Roman" w:cs="Times New Roman"/>
          <w:sz w:val="28"/>
          <w:szCs w:val="28"/>
        </w:rPr>
      </w:pPr>
    </w:p>
    <w:p w:rsidR="001F7974" w:rsidRDefault="001F7974" w:rsidP="00935DBC">
      <w:pPr>
        <w:rPr>
          <w:rFonts w:ascii="Times New Roman" w:hAnsi="Times New Roman" w:cs="Times New Roman"/>
          <w:sz w:val="28"/>
          <w:szCs w:val="28"/>
        </w:rPr>
      </w:pPr>
    </w:p>
    <w:p w:rsidR="00935DBC" w:rsidRPr="003C61C2" w:rsidRDefault="00935DBC" w:rsidP="00935D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1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35DBC" w:rsidRDefault="00935DBC" w:rsidP="0093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68E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D68E7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компонента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D68E7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осударственного стандарта </w:t>
      </w:r>
      <w:r w:rsidRPr="005B5E57">
        <w:rPr>
          <w:rFonts w:ascii="Times New Roman" w:hAnsi="Times New Roman" w:cs="Times New Roman"/>
          <w:sz w:val="24"/>
          <w:szCs w:val="24"/>
        </w:rPr>
        <w:t>среднего (полного) общего образования</w:t>
      </w:r>
      <w:r w:rsidRPr="009D68E7">
        <w:rPr>
          <w:rFonts w:ascii="Times New Roman" w:eastAsia="Times New Roman" w:hAnsi="Times New Roman" w:cs="Times New Roman"/>
          <w:sz w:val="24"/>
          <w:szCs w:val="24"/>
        </w:rPr>
        <w:t xml:space="preserve">, разработана на основе </w:t>
      </w:r>
      <w:r w:rsidRPr="009D68E7">
        <w:rPr>
          <w:rFonts w:ascii="Times New Roman" w:hAnsi="Times New Roman" w:cs="Times New Roman"/>
          <w:bCs/>
          <w:sz w:val="24"/>
          <w:szCs w:val="24"/>
        </w:rPr>
        <w:t>примерной  программы</w:t>
      </w:r>
      <w:r w:rsidRPr="009D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9D68E7">
        <w:rPr>
          <w:rFonts w:ascii="Times New Roman" w:hAnsi="Times New Roman" w:cs="Times New Roman"/>
          <w:sz w:val="24"/>
          <w:szCs w:val="24"/>
        </w:rPr>
        <w:t>общего образования по физике</w:t>
      </w:r>
      <w:r>
        <w:rPr>
          <w:rFonts w:ascii="Times New Roman" w:hAnsi="Times New Roman" w:cs="Times New Roman"/>
          <w:sz w:val="24"/>
          <w:szCs w:val="24"/>
        </w:rPr>
        <w:t xml:space="preserve"> 11 класс (базовый уровень) и </w:t>
      </w:r>
      <w:r w:rsidRPr="009D68E7">
        <w:rPr>
          <w:rFonts w:ascii="Times New Roman" w:hAnsi="Times New Roman" w:cs="Times New Roman"/>
          <w:sz w:val="24"/>
          <w:szCs w:val="24"/>
        </w:rPr>
        <w:t xml:space="preserve"> </w:t>
      </w:r>
      <w:r w:rsidRPr="009D68E7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Г.Я. Мякишева по физике 10-11 классов базового уровня.</w:t>
      </w:r>
      <w:proofErr w:type="gramEnd"/>
    </w:p>
    <w:p w:rsidR="00935DBC" w:rsidRDefault="00935DBC" w:rsidP="00935D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E7">
        <w:rPr>
          <w:rFonts w:ascii="Times New Roman" w:hAnsi="Times New Roman" w:cs="Times New Roman"/>
          <w:sz w:val="24"/>
          <w:szCs w:val="24"/>
        </w:rPr>
        <w:t>Программа обеспечена УМК</w:t>
      </w:r>
      <w:r>
        <w:rPr>
          <w:rFonts w:ascii="Times New Roman" w:hAnsi="Times New Roman" w:cs="Times New Roman"/>
          <w:sz w:val="24"/>
          <w:szCs w:val="24"/>
        </w:rPr>
        <w:t xml:space="preserve"> по физике </w:t>
      </w:r>
      <w:r w:rsidRPr="009D68E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10–11</w:t>
      </w:r>
      <w:r w:rsidRPr="009D68E7">
        <w:rPr>
          <w:rFonts w:ascii="Times New Roman" w:hAnsi="Times New Roman" w:cs="Times New Roman"/>
          <w:sz w:val="24"/>
          <w:szCs w:val="24"/>
        </w:rPr>
        <w:t xml:space="preserve">-х классов автора </w:t>
      </w:r>
      <w:r>
        <w:rPr>
          <w:rFonts w:ascii="Times New Roman" w:hAnsi="Times New Roman" w:cs="Times New Roman"/>
          <w:sz w:val="24"/>
          <w:szCs w:val="24"/>
        </w:rPr>
        <w:t>Г.Я. Мякишева  (базовый уровень)</w:t>
      </w:r>
      <w:r w:rsidRPr="009D68E7">
        <w:rPr>
          <w:rFonts w:ascii="Times New Roman" w:hAnsi="Times New Roman" w:cs="Times New Roman"/>
          <w:sz w:val="24"/>
          <w:szCs w:val="24"/>
        </w:rPr>
        <w:t>.</w:t>
      </w:r>
    </w:p>
    <w:p w:rsidR="00935DBC" w:rsidRPr="006019AB" w:rsidRDefault="00935DBC" w:rsidP="00935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19AB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</w:t>
      </w:r>
      <w:r w:rsidRPr="006019AB">
        <w:rPr>
          <w:rFonts w:ascii="Times New Roman" w:eastAsia="Times New Roman" w:hAnsi="Times New Roman" w:cs="Times New Roman"/>
          <w:b/>
          <w:sz w:val="24"/>
          <w:szCs w:val="24"/>
        </w:rPr>
        <w:t>основной стратегии развития школы</w:t>
      </w:r>
      <w:r w:rsidRPr="006019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5DBC" w:rsidRPr="006019AB" w:rsidRDefault="00935DBC" w:rsidP="0093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9AB">
        <w:rPr>
          <w:rFonts w:ascii="Times New Roman" w:eastAsia="Times New Roman" w:hAnsi="Times New Roman" w:cs="Times New Roman"/>
          <w:sz w:val="24"/>
          <w:szCs w:val="24"/>
        </w:rPr>
        <w:t xml:space="preserve">-   ориентации нового содержания образования на </w:t>
      </w:r>
      <w:r w:rsidRPr="006019AB">
        <w:rPr>
          <w:rFonts w:ascii="Times New Roman" w:eastAsia="Times New Roman" w:hAnsi="Times New Roman" w:cs="Times New Roman"/>
          <w:b/>
          <w:sz w:val="24"/>
          <w:szCs w:val="24"/>
        </w:rPr>
        <w:t>развитие личности</w:t>
      </w:r>
      <w:r w:rsidRPr="006019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5DBC" w:rsidRPr="006019AB" w:rsidRDefault="00935DBC" w:rsidP="0093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9AB">
        <w:rPr>
          <w:rFonts w:ascii="Times New Roman" w:eastAsia="Times New Roman" w:hAnsi="Times New Roman" w:cs="Times New Roman"/>
          <w:sz w:val="24"/>
          <w:szCs w:val="24"/>
        </w:rPr>
        <w:t xml:space="preserve">-   реализации </w:t>
      </w:r>
      <w:proofErr w:type="spellStart"/>
      <w:r w:rsidRPr="006019AB">
        <w:rPr>
          <w:rFonts w:ascii="Times New Roman" w:eastAsia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6019A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подхода</w:t>
      </w:r>
      <w:r w:rsidRPr="006019AB">
        <w:rPr>
          <w:rFonts w:ascii="Times New Roman" w:eastAsia="Times New Roman" w:hAnsi="Times New Roman" w:cs="Times New Roman"/>
          <w:sz w:val="24"/>
          <w:szCs w:val="24"/>
        </w:rPr>
        <w:t xml:space="preserve"> к обучению;</w:t>
      </w:r>
    </w:p>
    <w:p w:rsidR="00935DBC" w:rsidRDefault="00935DBC" w:rsidP="00935D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9AB">
        <w:rPr>
          <w:rFonts w:ascii="Times New Roman" w:eastAsia="Times New Roman" w:hAnsi="Times New Roman" w:cs="Times New Roman"/>
          <w:sz w:val="24"/>
          <w:szCs w:val="24"/>
        </w:rPr>
        <w:t xml:space="preserve">- обучению </w:t>
      </w:r>
      <w:r w:rsidRPr="006019AB">
        <w:rPr>
          <w:rFonts w:ascii="Times New Roman" w:eastAsia="Times New Roman" w:hAnsi="Times New Roman" w:cs="Times New Roman"/>
          <w:b/>
          <w:sz w:val="24"/>
          <w:szCs w:val="24"/>
        </w:rPr>
        <w:t>ключевым компетенциям</w:t>
      </w:r>
      <w:r w:rsidRPr="006019AB">
        <w:rPr>
          <w:rFonts w:ascii="Times New Roman" w:eastAsia="Times New Roman" w:hAnsi="Times New Roman" w:cs="Times New Roman"/>
          <w:sz w:val="24"/>
          <w:szCs w:val="24"/>
        </w:rPr>
        <w:t xml:space="preserve"> (готовности учащихся использовать усвоенные знания, умения и способы деятельности в реальной жизни для решения практических задач) и привитие общих умений, навыков, способов деятельности как существенных элементов культуры, являющихся необходимым условием р</w:t>
      </w:r>
      <w:r>
        <w:rPr>
          <w:rFonts w:ascii="Times New Roman" w:eastAsia="Times New Roman" w:hAnsi="Times New Roman" w:cs="Times New Roman"/>
          <w:sz w:val="24"/>
          <w:szCs w:val="24"/>
        </w:rPr>
        <w:t>азвития и социализации учащихся.</w:t>
      </w:r>
    </w:p>
    <w:p w:rsidR="00935DBC" w:rsidRPr="00935DBC" w:rsidRDefault="00935DBC" w:rsidP="00935D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A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6019AB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«Физика»</w:t>
      </w:r>
    </w:p>
    <w:p w:rsidR="00935DBC" w:rsidRDefault="00935DBC" w:rsidP="0093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04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 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  школьников в процессе изучения физики основное внимание следует уделять 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 Физика как наука. Методы научного познания природы».</w:t>
      </w:r>
    </w:p>
    <w:p w:rsidR="00935DBC" w:rsidRDefault="00935DBC" w:rsidP="00935DB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65004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65004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научным методом познания</w:t>
      </w:r>
      <w:r w:rsidRPr="00E65004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E65004">
        <w:rPr>
          <w:rFonts w:ascii="Times New Roman" w:hAnsi="Times New Roman" w:cs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E6500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935DBC" w:rsidRDefault="00935DBC" w:rsidP="0093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04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35DBC" w:rsidRDefault="00935DBC" w:rsidP="0093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04">
        <w:rPr>
          <w:rFonts w:ascii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935DBC" w:rsidRPr="00E65004" w:rsidRDefault="00935DBC" w:rsidP="00935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DBC" w:rsidRPr="00935DBC" w:rsidRDefault="00935DBC" w:rsidP="00935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E0E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Pr="00570E0E">
        <w:rPr>
          <w:rFonts w:ascii="Times New Roman" w:hAnsi="Times New Roman" w:cs="Times New Roman"/>
          <w:b/>
          <w:bCs/>
          <w:sz w:val="24"/>
          <w:szCs w:val="24"/>
        </w:rPr>
        <w:t>ели изучения предмета «Физика»</w:t>
      </w:r>
    </w:p>
    <w:p w:rsidR="00935DBC" w:rsidRDefault="00935DBC" w:rsidP="00935DB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B2A59">
        <w:rPr>
          <w:rFonts w:ascii="Times New Roman" w:hAnsi="Times New Roman" w:cs="Times New Roman"/>
          <w:sz w:val="24"/>
          <w:szCs w:val="24"/>
        </w:rPr>
        <w:t>  </w:t>
      </w:r>
      <w:r w:rsidRPr="002B2A59">
        <w:rPr>
          <w:rStyle w:val="a4"/>
          <w:rFonts w:ascii="Times New Roman" w:hAnsi="Times New Roman" w:cs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935DBC" w:rsidRPr="00E65004" w:rsidRDefault="00935DBC" w:rsidP="00935D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B2A59">
        <w:rPr>
          <w:rFonts w:ascii="Times New Roman" w:hAnsi="Times New Roman" w:cs="Times New Roman"/>
          <w:sz w:val="24"/>
          <w:szCs w:val="24"/>
        </w:rPr>
        <w:t> </w:t>
      </w: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935DBC" w:rsidRPr="00E65004" w:rsidRDefault="00935DBC" w:rsidP="00935D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935DBC" w:rsidRPr="00E65004" w:rsidRDefault="00935DBC" w:rsidP="00935D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применение знаний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935DBC" w:rsidRPr="00E65004" w:rsidRDefault="00935DBC" w:rsidP="00935D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935DBC" w:rsidRPr="00E65004" w:rsidRDefault="00935DBC" w:rsidP="00935D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обеспечивающим</w:t>
      </w: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ведущую роль физики в создании современного мира техники; </w:t>
      </w:r>
    </w:p>
    <w:p w:rsidR="00935DBC" w:rsidRPr="00E65004" w:rsidRDefault="00935DBC" w:rsidP="00935D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E65004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935DBC" w:rsidRPr="002B2A59" w:rsidRDefault="00935DBC" w:rsidP="00935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A5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B2A59">
        <w:rPr>
          <w:rFonts w:ascii="Times New Roman" w:eastAsia="Times New Roman" w:hAnsi="Times New Roman" w:cs="Times New Roman"/>
          <w:b/>
          <w:bCs/>
          <w:sz w:val="24"/>
          <w:szCs w:val="24"/>
        </w:rPr>
        <w:t>есто учебного предмета «Физика» в федеральном базисном учебном плане</w:t>
      </w:r>
    </w:p>
    <w:p w:rsidR="00935DBC" w:rsidRDefault="00935DBC" w:rsidP="0093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0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 xml:space="preserve">й Российской Федерации </w:t>
      </w:r>
      <w:r w:rsidRPr="00E65004">
        <w:rPr>
          <w:rFonts w:ascii="Times New Roman" w:hAnsi="Times New Roman" w:cs="Times New Roman"/>
          <w:sz w:val="24"/>
          <w:szCs w:val="24"/>
        </w:rPr>
        <w:t xml:space="preserve"> для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ного изучения физики </w:t>
      </w:r>
      <w:r w:rsidRPr="00E65004">
        <w:rPr>
          <w:rFonts w:ascii="Times New Roman" w:hAnsi="Times New Roman" w:cs="Times New Roman"/>
          <w:sz w:val="24"/>
          <w:szCs w:val="24"/>
        </w:rPr>
        <w:t xml:space="preserve">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 в 10 - 11 классах отводит 136 учебных  часов в год из расчета 2 учебных часа в неделю для каждого класса.</w:t>
      </w:r>
    </w:p>
    <w:p w:rsidR="00935DBC" w:rsidRPr="00E65004" w:rsidRDefault="00935DBC" w:rsidP="00935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DBC" w:rsidRPr="002B2A59" w:rsidRDefault="00935DBC" w:rsidP="0093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A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A5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2B2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935DBC" w:rsidRDefault="00935DBC" w:rsidP="00935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E6500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65004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935DBC" w:rsidRPr="00E65004" w:rsidRDefault="00935DBC" w:rsidP="00935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Познавательная деятельность:</w:t>
      </w:r>
    </w:p>
    <w:p w:rsidR="00935DBC" w:rsidRPr="00E65004" w:rsidRDefault="00935DBC" w:rsidP="00935DBC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935DBC" w:rsidRPr="00E65004" w:rsidRDefault="00935DBC" w:rsidP="00935DBC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935DBC" w:rsidRPr="00E65004" w:rsidRDefault="00935DBC" w:rsidP="00935DBC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935DBC" w:rsidRPr="00E65004" w:rsidRDefault="00935DBC" w:rsidP="00935DBC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35DBC" w:rsidRPr="00E65004" w:rsidRDefault="00935DBC" w:rsidP="00935D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Информационно-коммуникативная деятельность:</w:t>
      </w:r>
    </w:p>
    <w:p w:rsidR="00935DBC" w:rsidRPr="00E65004" w:rsidRDefault="00935DBC" w:rsidP="00935DBC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  признавать право на иное мнение;</w:t>
      </w:r>
    </w:p>
    <w:p w:rsidR="00935DBC" w:rsidRPr="00E65004" w:rsidRDefault="00935DBC" w:rsidP="00935DBC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004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935DBC" w:rsidRPr="00B22796" w:rsidRDefault="00935DBC" w:rsidP="00935D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79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Рефлексивная деятельность:</w:t>
      </w:r>
    </w:p>
    <w:p w:rsidR="00935DBC" w:rsidRPr="00B22796" w:rsidRDefault="00935DBC" w:rsidP="00935DB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22796">
        <w:rPr>
          <w:rFonts w:ascii="Times New Roman" w:eastAsia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935DBC" w:rsidRDefault="00935DBC" w:rsidP="00935DB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22796">
        <w:rPr>
          <w:rFonts w:ascii="Times New Roman" w:eastAsia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35DBC" w:rsidRDefault="00935DBC" w:rsidP="00935DBC">
      <w:pPr>
        <w:pStyle w:val="podzag5"/>
        <w:spacing w:before="0" w:beforeAutospacing="0" w:after="0" w:afterAutospacing="0"/>
        <w:ind w:left="720"/>
        <w:jc w:val="center"/>
        <w:rPr>
          <w:rStyle w:val="a4"/>
        </w:rPr>
      </w:pPr>
    </w:p>
    <w:p w:rsidR="00935DBC" w:rsidRDefault="00935DBC" w:rsidP="00935DBC">
      <w:pPr>
        <w:pStyle w:val="podzag5"/>
        <w:spacing w:before="0" w:beforeAutospacing="0" w:after="0" w:afterAutospacing="0"/>
        <w:ind w:left="720"/>
        <w:jc w:val="center"/>
        <w:rPr>
          <w:rStyle w:val="a4"/>
        </w:rPr>
      </w:pPr>
    </w:p>
    <w:p w:rsidR="00935DBC" w:rsidRDefault="00935DBC" w:rsidP="00935DBC">
      <w:pPr>
        <w:pStyle w:val="podzag5"/>
        <w:spacing w:before="0" w:beforeAutospacing="0" w:after="0" w:afterAutospacing="0"/>
        <w:ind w:left="720"/>
        <w:jc w:val="center"/>
        <w:rPr>
          <w:rStyle w:val="a4"/>
        </w:rPr>
      </w:pPr>
    </w:p>
    <w:p w:rsidR="00935DBC" w:rsidRDefault="00935DBC" w:rsidP="00935DBC">
      <w:pPr>
        <w:pStyle w:val="podzag5"/>
        <w:spacing w:before="0" w:beforeAutospacing="0" w:after="0" w:afterAutospacing="0"/>
        <w:ind w:left="720"/>
        <w:jc w:val="center"/>
        <w:rPr>
          <w:rStyle w:val="a4"/>
        </w:rPr>
      </w:pPr>
    </w:p>
    <w:p w:rsidR="00935DBC" w:rsidRDefault="00935DBC" w:rsidP="00935DBC">
      <w:pPr>
        <w:pStyle w:val="podzag5"/>
        <w:spacing w:before="0" w:beforeAutospacing="0" w:after="0" w:afterAutospacing="0"/>
        <w:ind w:left="720"/>
        <w:jc w:val="center"/>
        <w:rPr>
          <w:rStyle w:val="a4"/>
        </w:rPr>
      </w:pPr>
    </w:p>
    <w:p w:rsidR="00935DBC" w:rsidRDefault="00935DBC" w:rsidP="00935DBC">
      <w:pPr>
        <w:pStyle w:val="podzag5"/>
        <w:spacing w:before="0" w:beforeAutospacing="0" w:after="0" w:afterAutospacing="0"/>
        <w:ind w:left="720"/>
        <w:jc w:val="center"/>
        <w:rPr>
          <w:rStyle w:val="a4"/>
        </w:rPr>
      </w:pP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BC" w:rsidRPr="00AB1A6F" w:rsidRDefault="00935DBC" w:rsidP="00935DBC">
      <w:pPr>
        <w:pStyle w:val="podzag6"/>
        <w:spacing w:before="0" w:beforeAutospacing="0" w:after="0" w:afterAutospacing="0"/>
        <w:ind w:left="360"/>
        <w:jc w:val="center"/>
        <w:rPr>
          <w:b/>
          <w:bCs/>
        </w:rPr>
      </w:pPr>
      <w:r w:rsidRPr="00AB1A6F">
        <w:rPr>
          <w:b/>
          <w:bCs/>
        </w:rPr>
        <w:t>Требования к уровню подготовки выпускников образовательных учреждений основного общего образования по физике</w:t>
      </w:r>
    </w:p>
    <w:p w:rsidR="00935DBC" w:rsidRDefault="00935DBC" w:rsidP="00935DBC">
      <w:pPr>
        <w:pStyle w:val="podzag6"/>
        <w:spacing w:before="0" w:beforeAutospacing="0" w:after="0" w:afterAutospacing="0"/>
        <w:jc w:val="center"/>
        <w:rPr>
          <w:b/>
          <w:bCs/>
        </w:rPr>
      </w:pPr>
    </w:p>
    <w:p w:rsidR="00935DBC" w:rsidRDefault="00935DBC" w:rsidP="00935DBC">
      <w:pPr>
        <w:spacing w:after="0" w:line="240" w:lineRule="auto"/>
        <w:jc w:val="both"/>
        <w:rPr>
          <w:rStyle w:val="a3"/>
          <w:b/>
          <w:bCs/>
        </w:rPr>
      </w:pPr>
      <w:r w:rsidRPr="006451AA">
        <w:rPr>
          <w:rStyle w:val="a3"/>
          <w:b/>
          <w:bCs/>
        </w:rPr>
        <w:t>В результате изучения физики на базовом уровне ученик должен</w:t>
      </w:r>
    </w:p>
    <w:p w:rsidR="00935DBC" w:rsidRDefault="00935DBC" w:rsidP="00935DB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4"/>
          <w:rFonts w:ascii="Times New Roman" w:hAnsi="Times New Roman" w:cs="Times New Roman"/>
          <w:sz w:val="24"/>
          <w:szCs w:val="24"/>
        </w:rPr>
        <w:t>знать/понимать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6451AA">
        <w:rPr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3"/>
          <w:b/>
          <w:bCs/>
        </w:rPr>
        <w:t xml:space="preserve">смысл понятий: </w:t>
      </w:r>
      <w:r w:rsidRPr="006451AA">
        <w:rPr>
          <w:rFonts w:ascii="Times New Roman" w:hAnsi="Times New Roman" w:cs="Times New Roman"/>
          <w:sz w:val="24"/>
          <w:szCs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6451AA">
        <w:rPr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3"/>
          <w:b/>
          <w:bCs/>
        </w:rPr>
        <w:t xml:space="preserve">смысл физических величин: </w:t>
      </w:r>
      <w:r w:rsidRPr="006451AA">
        <w:rPr>
          <w:rFonts w:ascii="Times New Roman" w:hAnsi="Times New Roman" w:cs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• </w:t>
      </w:r>
      <w:r w:rsidRPr="006451AA">
        <w:rPr>
          <w:rStyle w:val="a3"/>
          <w:b/>
          <w:bCs/>
        </w:rPr>
        <w:t xml:space="preserve">смысл физических законов </w:t>
      </w:r>
      <w:r w:rsidRPr="006451AA">
        <w:rPr>
          <w:rFonts w:ascii="Times New Roman" w:hAnsi="Times New Roman" w:cs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4"/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3"/>
          <w:b/>
          <w:bCs/>
        </w:rPr>
        <w:t xml:space="preserve">вклад российских и зарубежных ученых, </w:t>
      </w:r>
      <w:r w:rsidRPr="006451AA">
        <w:rPr>
          <w:rFonts w:ascii="Times New Roman" w:hAnsi="Times New Roman" w:cs="Times New Roman"/>
          <w:sz w:val="24"/>
          <w:szCs w:val="24"/>
        </w:rPr>
        <w:t>оказавших значительное влияние на развитие физики;</w:t>
      </w:r>
    </w:p>
    <w:p w:rsidR="00935DBC" w:rsidRDefault="00935DBC" w:rsidP="00935DB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4"/>
          <w:rFonts w:ascii="Times New Roman" w:hAnsi="Times New Roman" w:cs="Times New Roman"/>
          <w:sz w:val="24"/>
          <w:szCs w:val="24"/>
        </w:rPr>
        <w:t>уметь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4"/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3"/>
          <w:b/>
          <w:bCs/>
        </w:rPr>
        <w:t xml:space="preserve">описывать и объяснять физические явления и свойства тел: </w:t>
      </w:r>
      <w:r w:rsidRPr="006451AA">
        <w:rPr>
          <w:rFonts w:ascii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• </w:t>
      </w:r>
      <w:r w:rsidRPr="006451AA">
        <w:rPr>
          <w:rStyle w:val="a3"/>
          <w:b/>
          <w:bCs/>
        </w:rPr>
        <w:t xml:space="preserve">отличать </w:t>
      </w:r>
      <w:r w:rsidRPr="006451AA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6451AA">
        <w:rPr>
          <w:rStyle w:val="a3"/>
          <w:b/>
          <w:bCs/>
        </w:rPr>
        <w:t xml:space="preserve">делать выводы </w:t>
      </w:r>
      <w:r w:rsidRPr="006451AA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6451AA">
        <w:rPr>
          <w:rStyle w:val="a3"/>
          <w:b/>
          <w:bCs/>
        </w:rPr>
        <w:t xml:space="preserve">приводить примеры, показывающие, что </w:t>
      </w:r>
      <w:r w:rsidRPr="006451AA">
        <w:rPr>
          <w:rFonts w:ascii="Times New Roman" w:hAnsi="Times New Roman" w:cs="Times New Roman"/>
          <w:sz w:val="24"/>
          <w:szCs w:val="24"/>
        </w:rPr>
        <w:t>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</w:t>
      </w:r>
      <w:r w:rsidRPr="006451AA">
        <w:rPr>
          <w:rStyle w:val="a4"/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3"/>
          <w:b/>
          <w:bCs/>
        </w:rPr>
        <w:t xml:space="preserve">приводить примеры практического использования физических знаний: </w:t>
      </w:r>
      <w:r w:rsidRPr="006451AA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</w:t>
      </w:r>
      <w:r w:rsidRPr="006451AA">
        <w:rPr>
          <w:rStyle w:val="a4"/>
          <w:rFonts w:ascii="Times New Roman" w:hAnsi="Times New Roman" w:cs="Times New Roman"/>
          <w:sz w:val="24"/>
          <w:szCs w:val="24"/>
        </w:rPr>
        <w:t>• </w:t>
      </w:r>
      <w:r w:rsidRPr="006451AA">
        <w:rPr>
          <w:rStyle w:val="a3"/>
          <w:b/>
          <w:bCs/>
        </w:rPr>
        <w:t xml:space="preserve">воспринимать и на основе полученных знаний самостоятельно оценивать </w:t>
      </w:r>
      <w:r w:rsidRPr="006451AA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935DBC" w:rsidRDefault="00935DBC" w:rsidP="00935DB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</w:t>
      </w:r>
      <w:r w:rsidRPr="006451AA">
        <w:rPr>
          <w:rStyle w:val="a4"/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51AA">
        <w:rPr>
          <w:rStyle w:val="a4"/>
          <w:rFonts w:ascii="Times New Roman" w:hAnsi="Times New Roman" w:cs="Times New Roman"/>
          <w:sz w:val="24"/>
          <w:szCs w:val="24"/>
        </w:rPr>
        <w:t>для</w:t>
      </w:r>
      <w:proofErr w:type="gramEnd"/>
      <w:r w:rsidRPr="006451AA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br/>
        <w:t>      • 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• оценки влияния на организм человека и другие организмы загрязнения окружающей среды;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1AA">
        <w:rPr>
          <w:rFonts w:ascii="Times New Roman" w:hAnsi="Times New Roman" w:cs="Times New Roman"/>
          <w:sz w:val="24"/>
          <w:szCs w:val="24"/>
        </w:rPr>
        <w:t>      • рационального природопользования и защиты окружающей среды.</w:t>
      </w: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BC" w:rsidRDefault="00935DBC" w:rsidP="0093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AC" w:rsidRDefault="00F722AC" w:rsidP="00F722AC">
      <w:pPr>
        <w:pStyle w:val="podzag6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Тематическое планирование курса физики 10 – 11 класс</w:t>
      </w:r>
    </w:p>
    <w:p w:rsidR="00F722AC" w:rsidRDefault="00F722AC" w:rsidP="00F722AC">
      <w:pPr>
        <w:pStyle w:val="podzag6"/>
        <w:spacing w:before="0" w:beforeAutospacing="0" w:after="0" w:afterAutospacing="0"/>
        <w:ind w:left="360"/>
        <w:jc w:val="both"/>
        <w:rPr>
          <w:b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4962"/>
        <w:gridCol w:w="1134"/>
        <w:gridCol w:w="1134"/>
        <w:gridCol w:w="1099"/>
      </w:tblGrid>
      <w:tr w:rsidR="00F722AC" w:rsidTr="00461327">
        <w:trPr>
          <w:trHeight w:val="612"/>
        </w:trPr>
        <w:tc>
          <w:tcPr>
            <w:tcW w:w="882" w:type="dxa"/>
          </w:tcPr>
          <w:p w:rsidR="00F722AC" w:rsidRPr="00930F55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930F55">
              <w:rPr>
                <w:b/>
              </w:rPr>
              <w:t>№</w:t>
            </w:r>
          </w:p>
          <w:p w:rsidR="00F722AC" w:rsidRPr="00930F55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930F55">
              <w:rPr>
                <w:b/>
              </w:rPr>
              <w:t>п</w:t>
            </w:r>
            <w:proofErr w:type="gramEnd"/>
            <w:r w:rsidRPr="00930F55">
              <w:rPr>
                <w:b/>
              </w:rPr>
              <w:t>/п</w:t>
            </w:r>
          </w:p>
        </w:tc>
        <w:tc>
          <w:tcPr>
            <w:tcW w:w="4962" w:type="dxa"/>
          </w:tcPr>
          <w:p w:rsidR="00F722AC" w:rsidRPr="00930F55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930F55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F722AC" w:rsidRPr="00930F55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930F55">
              <w:rPr>
                <w:b/>
              </w:rPr>
              <w:t>Кол-во</w:t>
            </w:r>
          </w:p>
          <w:p w:rsidR="00F722AC" w:rsidRPr="00930F55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930F55"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F722AC" w:rsidRPr="00930F55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930F55">
              <w:rPr>
                <w:b/>
              </w:rPr>
              <w:t>Л/</w:t>
            </w:r>
            <w:proofErr w:type="gramStart"/>
            <w:r w:rsidRPr="00930F55">
              <w:rPr>
                <w:b/>
              </w:rPr>
              <w:t>р</w:t>
            </w:r>
            <w:proofErr w:type="gramEnd"/>
          </w:p>
        </w:tc>
        <w:tc>
          <w:tcPr>
            <w:tcW w:w="1099" w:type="dxa"/>
          </w:tcPr>
          <w:p w:rsidR="00F722AC" w:rsidRPr="00930F55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930F55">
              <w:rPr>
                <w:b/>
              </w:rPr>
              <w:t>К/</w:t>
            </w:r>
            <w:proofErr w:type="gramStart"/>
            <w:r w:rsidRPr="00930F55">
              <w:rPr>
                <w:b/>
              </w:rPr>
              <w:t>р</w:t>
            </w:r>
            <w:proofErr w:type="gramEnd"/>
          </w:p>
        </w:tc>
      </w:tr>
      <w:tr w:rsidR="00F722AC" w:rsidTr="00461327">
        <w:tc>
          <w:tcPr>
            <w:tcW w:w="9211" w:type="dxa"/>
            <w:gridSpan w:val="5"/>
          </w:tcPr>
          <w:p w:rsidR="00F722AC" w:rsidRPr="00930F55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930F55">
              <w:rPr>
                <w:b/>
              </w:rPr>
              <w:t>10 класс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Механика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Элементы статики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Молекулярная физика. Термодинамика.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Электродинамика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Повторение курса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  <w:tc>
          <w:tcPr>
            <w:tcW w:w="4962" w:type="dxa"/>
          </w:tcPr>
          <w:p w:rsidR="00F722AC" w:rsidRPr="0075710D" w:rsidRDefault="00F722AC" w:rsidP="00461327">
            <w:pPr>
              <w:pStyle w:val="podzag6"/>
              <w:spacing w:before="0" w:beforeAutospacing="0" w:after="0" w:afterAutospacing="0"/>
              <w:rPr>
                <w:b/>
              </w:rPr>
            </w:pPr>
            <w:r w:rsidRPr="0075710D">
              <w:rPr>
                <w:b/>
              </w:rPr>
              <w:t>Всего часов</w:t>
            </w:r>
          </w:p>
        </w:tc>
        <w:tc>
          <w:tcPr>
            <w:tcW w:w="1134" w:type="dxa"/>
          </w:tcPr>
          <w:p w:rsidR="00F722AC" w:rsidRPr="0075710D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75710D">
              <w:rPr>
                <w:b/>
              </w:rPr>
              <w:t>68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</w:tr>
      <w:tr w:rsidR="00F722AC" w:rsidTr="00461327">
        <w:tc>
          <w:tcPr>
            <w:tcW w:w="9211" w:type="dxa"/>
            <w:gridSpan w:val="5"/>
          </w:tcPr>
          <w:p w:rsidR="00F722AC" w:rsidRPr="0075710D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75710D">
              <w:rPr>
                <w:b/>
              </w:rPr>
              <w:t>11 класс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Основы электродинамики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Колебания и волны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Оптика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Квантовая физика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Строение Вселенной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</w:pPr>
            <w:r>
              <w:t>Итоговое повторение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722AC" w:rsidTr="00461327">
        <w:tc>
          <w:tcPr>
            <w:tcW w:w="882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  <w:tc>
          <w:tcPr>
            <w:tcW w:w="4962" w:type="dxa"/>
          </w:tcPr>
          <w:p w:rsidR="00F722AC" w:rsidRPr="00F722AC" w:rsidRDefault="00F722AC" w:rsidP="00461327">
            <w:pPr>
              <w:pStyle w:val="podzag6"/>
              <w:spacing w:before="0" w:beforeAutospacing="0" w:after="0" w:afterAutospacing="0"/>
              <w:rPr>
                <w:b/>
              </w:rPr>
            </w:pPr>
            <w:r w:rsidRPr="00F722AC">
              <w:rPr>
                <w:b/>
              </w:rPr>
              <w:t>Всего часов</w:t>
            </w:r>
          </w:p>
        </w:tc>
        <w:tc>
          <w:tcPr>
            <w:tcW w:w="1134" w:type="dxa"/>
          </w:tcPr>
          <w:p w:rsidR="00F722AC" w:rsidRPr="00F722AC" w:rsidRDefault="00F722AC" w:rsidP="00461327">
            <w:pPr>
              <w:pStyle w:val="podzag6"/>
              <w:spacing w:before="0" w:beforeAutospacing="0" w:after="0" w:afterAutospacing="0"/>
              <w:jc w:val="center"/>
              <w:rPr>
                <w:b/>
              </w:rPr>
            </w:pPr>
            <w:r w:rsidRPr="00F722AC">
              <w:rPr>
                <w:b/>
              </w:rPr>
              <w:t>68</w:t>
            </w:r>
          </w:p>
        </w:tc>
        <w:tc>
          <w:tcPr>
            <w:tcW w:w="1134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  <w:tc>
          <w:tcPr>
            <w:tcW w:w="1099" w:type="dxa"/>
          </w:tcPr>
          <w:p w:rsidR="00F722AC" w:rsidRDefault="00F722AC" w:rsidP="00461327">
            <w:pPr>
              <w:pStyle w:val="podzag6"/>
              <w:spacing w:before="0" w:beforeAutospacing="0" w:after="0" w:afterAutospacing="0"/>
              <w:jc w:val="center"/>
            </w:pPr>
          </w:p>
        </w:tc>
      </w:tr>
    </w:tbl>
    <w:p w:rsidR="00F722AC" w:rsidRDefault="00F722AC" w:rsidP="00930F5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7697" w:rsidRPr="00927697" w:rsidRDefault="00927697" w:rsidP="00930F5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2769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 учебного  курса по физике 10 – 11 класс.</w:t>
      </w:r>
    </w:p>
    <w:p w:rsidR="00927697" w:rsidRPr="00927697" w:rsidRDefault="00927697" w:rsidP="0092769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697">
        <w:rPr>
          <w:rFonts w:ascii="Times New Roman" w:eastAsia="Times New Roman" w:hAnsi="Times New Roman"/>
          <w:b/>
          <w:sz w:val="28"/>
          <w:szCs w:val="28"/>
          <w:lang w:eastAsia="ru-RU"/>
        </w:rPr>
        <w:t>10 класс</w:t>
      </w:r>
    </w:p>
    <w:p w:rsidR="00927697" w:rsidRPr="00927697" w:rsidRDefault="00930F55" w:rsidP="009276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Механика (27 часов</w:t>
      </w:r>
      <w:r w:rsidR="00927697" w:rsidRPr="0092769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27697" w:rsidRPr="00927697" w:rsidRDefault="0090021B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1.Кинематика</w:t>
      </w:r>
      <w:r w:rsidR="00930F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(10 часов</w:t>
      </w:r>
      <w:r w:rsidR="00927697" w:rsidRPr="0092769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Естественнонаучный метод познания окружающего мира. Движение точки и тела. Положение точки в пространстве. Механическое движение, виды движения, его характеристики. Способы описания движения. Перемещение. Скорость равномерного прямолинейного движения. Мгновенная скорость. Сложение скоростей. Ускорение.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Скорость при движении с постоянным ускорением. Свободное падение тел.</w:t>
      </w:r>
    </w:p>
    <w:p w:rsidR="00927697" w:rsidRPr="00860FEA" w:rsidRDefault="00927697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Равномерное движение точки  по окружности</w:t>
      </w:r>
      <w:r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927697" w:rsidRPr="00927697" w:rsidRDefault="0090021B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2.Динамика. Законы сохранения в механике (17 часов</w:t>
      </w:r>
      <w:r w:rsidR="00927697" w:rsidRPr="0092769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Инерциальная система отсчёта. I закон Ньютона. Сила. II закон Ньютона. III закон Ньютона. Принцип относительности Галилея. Закон всемирного тяготения.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Сила тяжести и вес тела. Невесомость. Деформации и сила упругости. Закон Гука.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Сила трения.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Закон сохранения импульса. Реактивное движение. Работа силы. Мощность. Энергия.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сохранения энергии в механике. </w:t>
      </w:r>
    </w:p>
    <w:p w:rsidR="00927697" w:rsidRPr="00860FEA" w:rsidRDefault="00927697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7697" w:rsidRPr="00860FEA" w:rsidRDefault="0090021B" w:rsidP="009276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Элементы статики (1 час</w:t>
      </w:r>
      <w:r w:rsidR="00927697"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927697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Равновесие тел. Условия равновесия тел.</w:t>
      </w:r>
    </w:p>
    <w:p w:rsidR="00927697" w:rsidRPr="00927697" w:rsidRDefault="0090021B" w:rsidP="0092769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Молекулярная физика. Термодинамика  (16 часов</w:t>
      </w:r>
      <w:r w:rsidR="00927697" w:rsidRPr="0092769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27697" w:rsidRPr="00860FEA" w:rsidRDefault="0090021B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1.Основы молекулярно-кинетической теории  (10 часов</w:t>
      </w:r>
      <w:r w:rsidR="00927697"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927697"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Основные положения МКТ. Броуновское движение. Молекулы. Строение вещества. Идеальный газ в МКТ. Основное уравнение МКТ. Температура. Тепловое равновесие. Абсолютная температура. Уравнение состояния идеального газа. Газовые законы. Насыщенный пар. Кипение. Критическая температура кипения. Влажность воздуха. Строение и свойства кристаллических и аморфных тел.</w:t>
      </w:r>
    </w:p>
    <w:p w:rsidR="00927697" w:rsidRPr="00860FEA" w:rsidRDefault="0090021B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 Основы термодинамики (6 часов</w:t>
      </w:r>
      <w:r w:rsidR="00927697"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Внутренняя энергия. Работа в термодинамике. I закон термодинамики. Адиабатный процесс. II закон термодинамики. Тепловые двигатели. КПД тепловых двигателей.</w:t>
      </w:r>
    </w:p>
    <w:p w:rsidR="00927697" w:rsidRDefault="00927697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55" w:rsidRPr="00860FEA" w:rsidRDefault="00930F55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7697" w:rsidRPr="00860FEA" w:rsidRDefault="00930F55" w:rsidP="009276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Электродинамика</w:t>
      </w:r>
      <w:r w:rsidR="00927697"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(20 часов)</w:t>
      </w:r>
    </w:p>
    <w:p w:rsidR="00927697" w:rsidRPr="00860FEA" w:rsidRDefault="00927697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900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Электростатика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00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 часов</w:t>
      </w:r>
      <w:r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27697" w:rsidRPr="00860FEA" w:rsidRDefault="00927697" w:rsidP="00927697">
      <w:pPr>
        <w:spacing w:before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Электрический заряд. Электризация тел. Закон сохранения  электрического заряда.</w:t>
      </w:r>
    </w:p>
    <w:p w:rsidR="00927697" w:rsidRPr="00860FEA" w:rsidRDefault="00927697" w:rsidP="00927697">
      <w:pPr>
        <w:spacing w:before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Кулона. Электрическое поле. Напряженность электрического поля. Проводники и </w:t>
      </w:r>
    </w:p>
    <w:p w:rsidR="00927697" w:rsidRPr="00860FEA" w:rsidRDefault="00927697" w:rsidP="00927697">
      <w:pPr>
        <w:spacing w:before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 xml:space="preserve">диэлектрики в электростатическом поле. Потенциал электростатического поля. Разность потенциалов. Электроемкость. Конденсатор. </w:t>
      </w:r>
    </w:p>
    <w:p w:rsidR="00927697" w:rsidRPr="00860FEA" w:rsidRDefault="0090021B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Постоянный электрический ток (7 часов</w:t>
      </w:r>
      <w:r w:rsidR="00927697" w:rsidRPr="00860FE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Электрический ток. Условия, необходимые для существования электрического тока. </w:t>
      </w:r>
    </w:p>
    <w:p w:rsidR="00927697" w:rsidRPr="00860FEA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Закон Ома для участка цепи. Сопротивление. Работа и мощность постоянного тока. Электродвижущая сила. Закон Ома для полной цепи.</w:t>
      </w:r>
    </w:p>
    <w:p w:rsidR="00927697" w:rsidRPr="0090021B" w:rsidRDefault="0090021B" w:rsidP="009276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3.Электрический ток в различных средах (6 часов</w:t>
      </w:r>
      <w:r w:rsidR="00927697" w:rsidRPr="0090021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27697" w:rsidRDefault="00927697" w:rsidP="009276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EA">
        <w:rPr>
          <w:rFonts w:ascii="Times New Roman" w:eastAsia="Times New Roman" w:hAnsi="Times New Roman"/>
          <w:sz w:val="24"/>
          <w:szCs w:val="24"/>
          <w:lang w:eastAsia="ru-RU"/>
        </w:rPr>
        <w:t>Электрическая проводимость металлов. Зависимость сопротивления от температуры. Электрический ток в полупроводниках. Полупроводниковые приборы. Электрический ток в вакууме. Электрический ток в жидкостях. Электрический ток в газах. Плазма.</w:t>
      </w:r>
    </w:p>
    <w:p w:rsidR="00927697" w:rsidRDefault="0090021B" w:rsidP="0092769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класс (68 часов)</w:t>
      </w:r>
    </w:p>
    <w:p w:rsidR="0090021B" w:rsidRPr="00416A20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Электродинамика (продолжение) </w:t>
      </w:r>
      <w:r w:rsidRPr="00416A20">
        <w:rPr>
          <w:b/>
        </w:rPr>
        <w:t xml:space="preserve"> (</w:t>
      </w:r>
      <w:r>
        <w:rPr>
          <w:b/>
        </w:rPr>
        <w:t>12</w:t>
      </w:r>
      <w:r w:rsidRPr="00416A20">
        <w:rPr>
          <w:b/>
        </w:rPr>
        <w:t xml:space="preserve"> ч)</w:t>
      </w:r>
    </w:p>
    <w:p w:rsidR="0090021B" w:rsidRPr="00416A20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br/>
      </w:r>
      <w:r w:rsidRPr="00416A20">
        <w:rPr>
          <w:b/>
        </w:rPr>
        <w:t>1. Магнитные взаимодействия (5 ч)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lastRenderedPageBreak/>
        <w:t>Магнитное поле. Магнитная индукция. Действие магнитного поля на проводник с током и на движущиеся заряженные частицы.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Магнитное взаимодействие токов.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Отклонение электронного пучка магнитным полем.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  <w:rPr>
          <w:i/>
          <w:iCs/>
        </w:rPr>
      </w:pPr>
      <w:r>
        <w:rPr>
          <w:i/>
          <w:iCs/>
        </w:rPr>
        <w:t>Лабораторная  работа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1. Наблюдение действия магнитного поля на проводник с током.</w:t>
      </w:r>
    </w:p>
    <w:p w:rsidR="0090021B" w:rsidRPr="00416A20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br/>
      </w:r>
      <w:r w:rsidRPr="00416A20">
        <w:rPr>
          <w:b/>
        </w:rPr>
        <w:t>2. Электромагнитн</w:t>
      </w:r>
      <w:r>
        <w:rPr>
          <w:b/>
        </w:rPr>
        <w:t>ая</w:t>
      </w:r>
      <w:r w:rsidRPr="00416A20">
        <w:rPr>
          <w:b/>
        </w:rPr>
        <w:t xml:space="preserve"> </w:t>
      </w:r>
      <w:r>
        <w:rPr>
          <w:b/>
        </w:rPr>
        <w:t>индукция</w:t>
      </w:r>
      <w:r w:rsidRPr="00416A20">
        <w:rPr>
          <w:b/>
        </w:rPr>
        <w:t xml:space="preserve"> (</w:t>
      </w:r>
      <w:r>
        <w:rPr>
          <w:b/>
        </w:rPr>
        <w:t>7</w:t>
      </w:r>
      <w:r w:rsidRPr="00416A20">
        <w:rPr>
          <w:b/>
        </w:rPr>
        <w:t xml:space="preserve"> ч)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rPr>
          <w:i/>
          <w:iCs/>
        </w:rPr>
        <w:t>Демонстрации</w:t>
      </w:r>
      <w:r>
        <w:br/>
        <w:t>Зависимость ЭДС индукции от скорости изменения магнитного потока.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  <w:rPr>
          <w:i/>
          <w:iCs/>
        </w:rPr>
      </w:pPr>
      <w:r>
        <w:rPr>
          <w:i/>
          <w:iCs/>
        </w:rPr>
        <w:t>Лабораторная  работа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2. Изучение явления электромагнитной индукции.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 w:rsidRPr="00B90B6F">
        <w:rPr>
          <w:b/>
        </w:rPr>
        <w:t>Колебания и волны (18 ч)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</w:p>
    <w:p w:rsidR="0090021B" w:rsidRPr="00B90B6F" w:rsidRDefault="0090021B" w:rsidP="0090021B">
      <w:pPr>
        <w:pStyle w:val="podzag6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Механические колебания и волны (6 ч)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Механические колебания. Свободные колебания. Условия возникновения свободных колебаний. Гармонические колебания.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Превращения энергии при колебаниях. Вынужденные колебания. Резонанс.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Механические волны. Основные характеристики и свойства волн. Поперечные и продольные волны.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Звуковые волны. Высота, громкость и тембр звука. Акустический резонанс. Ультразвук и инфразвук.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Колебание нитяного маятника. Колебание пружинного маятника.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Связь гармонических колебаний с равномерным движением по окружности.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Вынужденные колебания. Резонанс.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Образование и распространение поперечных и продольных волн.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Волны на поверхности воды.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Зависимость высоты тона звука от частоты колебаний. Зависимость громкости звука от амплитуды колебаний.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  <w:rPr>
          <w:rStyle w:val="submenu-table"/>
          <w:i/>
          <w:iCs/>
        </w:rPr>
      </w:pPr>
      <w:r>
        <w:rPr>
          <w:i/>
          <w:iCs/>
        </w:rPr>
        <w:t xml:space="preserve"> </w:t>
      </w:r>
      <w:r>
        <w:rPr>
          <w:rStyle w:val="submenu-table"/>
          <w:i/>
          <w:iCs/>
        </w:rPr>
        <w:t>Лабораторная работа</w:t>
      </w:r>
    </w:p>
    <w:p w:rsidR="0090021B" w:rsidRDefault="0090021B" w:rsidP="0090021B">
      <w:pPr>
        <w:pStyle w:val="podzag6"/>
        <w:spacing w:before="0" w:beforeAutospacing="0" w:after="0" w:afterAutospacing="0"/>
        <w:ind w:firstLine="284"/>
        <w:jc w:val="both"/>
      </w:pPr>
      <w:r>
        <w:t>3. Измерение ускорения свободного падения с помощью маятника.</w:t>
      </w:r>
    </w:p>
    <w:p w:rsidR="0090021B" w:rsidRPr="00B90B6F" w:rsidRDefault="0090021B" w:rsidP="0090021B">
      <w:pPr>
        <w:pStyle w:val="podzag6"/>
        <w:spacing w:before="0" w:beforeAutospacing="0" w:after="0" w:afterAutospacing="0"/>
        <w:ind w:left="360" w:firstLine="284"/>
        <w:jc w:val="both"/>
        <w:rPr>
          <w:b/>
        </w:rPr>
      </w:pPr>
      <w:r>
        <w:br/>
      </w:r>
      <w:r>
        <w:rPr>
          <w:b/>
        </w:rPr>
        <w:t xml:space="preserve">2. </w:t>
      </w:r>
      <w:r w:rsidRPr="00B90B6F">
        <w:rPr>
          <w:b/>
        </w:rPr>
        <w:t>Электромагнитные колебания и волны</w:t>
      </w:r>
      <w:r>
        <w:rPr>
          <w:b/>
        </w:rPr>
        <w:t xml:space="preserve"> (12 ч)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 xml:space="preserve">Производство, передача и потребление электроэнергии. Генератор переменного тока. 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Альтернативные источники энергии. Трансформаторы.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Электромагнитные волны. Теория Максвелла. Опыты Герца. Давление света.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Передача информации с помощью электромагнитных волн. Изобретение радио и принципы радиосвязи. Генерирование и излучение радиоволн. Передача и приём радиоволн. Перспективы электронных сре</w:t>
      </w:r>
      <w:proofErr w:type="gramStart"/>
      <w:r>
        <w:t>дств св</w:t>
      </w:r>
      <w:proofErr w:type="gramEnd"/>
      <w:r>
        <w:t>язи.</w:t>
      </w:r>
    </w:p>
    <w:p w:rsidR="0090021B" w:rsidRDefault="0090021B" w:rsidP="0090021B">
      <w:pPr>
        <w:pStyle w:val="podzag6"/>
        <w:spacing w:before="0" w:beforeAutospacing="0" w:after="0" w:afterAutospacing="0"/>
        <w:ind w:left="426" w:hanging="66"/>
        <w:jc w:val="both"/>
        <w:rPr>
          <w:i/>
          <w:iCs/>
        </w:rPr>
      </w:pPr>
      <w:r>
        <w:rPr>
          <w:i/>
          <w:iCs/>
        </w:rPr>
        <w:t>Демонстрации</w:t>
      </w:r>
    </w:p>
    <w:p w:rsidR="0090021B" w:rsidRDefault="0090021B" w:rsidP="0090021B">
      <w:pPr>
        <w:pStyle w:val="podzag6"/>
        <w:spacing w:before="0" w:beforeAutospacing="0" w:after="0" w:afterAutospacing="0"/>
        <w:ind w:left="426" w:hanging="66"/>
        <w:jc w:val="both"/>
      </w:pPr>
      <w:r>
        <w:t>Зависимость ЭДС индукции от скорости изменения магнитного потока.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Свободные электромагнитные колебания.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Генератор переменного тока.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Излучение и приём электромагнитных волн.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Отражение и преломление электромагнитных волн.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</w:p>
    <w:p w:rsidR="0090021B" w:rsidRPr="006012EE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 w:rsidRPr="006012EE">
        <w:rPr>
          <w:b/>
        </w:rPr>
        <w:t>Оптика (1</w:t>
      </w:r>
      <w:r>
        <w:rPr>
          <w:b/>
        </w:rPr>
        <w:t>5</w:t>
      </w:r>
      <w:r w:rsidRPr="006012EE">
        <w:rPr>
          <w:b/>
        </w:rPr>
        <w:t xml:space="preserve"> ч)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Природа света. Развитие представлений о природе света. Прямолинейное распространение света. Отражение и преломление света.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lastRenderedPageBreak/>
        <w:t>Линзы. Построение изображений в линзах. Глаз и оптические приборы.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Световые волны. Интерференция света. Дифракция света. Соотношение между волновой и геометрической оптикой.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Дисперсия света. Окраска предметов. Инфракрасное излучение. Ультрафиолетовое излучение.</w:t>
      </w:r>
      <w:r w:rsidR="00F722AC">
        <w:t xml:space="preserve"> Элементы СТО.</w:t>
      </w:r>
    </w:p>
    <w:p w:rsidR="0090021B" w:rsidRPr="006012EE" w:rsidRDefault="0090021B" w:rsidP="0090021B">
      <w:pPr>
        <w:pStyle w:val="podzag6"/>
        <w:spacing w:before="0" w:beforeAutospacing="0" w:after="0" w:afterAutospacing="0"/>
        <w:ind w:left="360"/>
        <w:jc w:val="both"/>
        <w:rPr>
          <w:i/>
        </w:rPr>
      </w:pPr>
      <w:r w:rsidRPr="006012EE">
        <w:rPr>
          <w:i/>
        </w:rPr>
        <w:t>Демонстрации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Интерференция света. Дифракция света.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Получение спектра с помощью призмы.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Получение спектра с помощью дифракционной решётки.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Поляризация света.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Прямолинейное распространение, отражение и преломление света.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Оптические приборы.</w:t>
      </w:r>
    </w:p>
    <w:p w:rsidR="0090021B" w:rsidRPr="006012EE" w:rsidRDefault="0090021B" w:rsidP="0090021B">
      <w:pPr>
        <w:pStyle w:val="podzag6"/>
        <w:spacing w:before="0" w:beforeAutospacing="0" w:after="0" w:afterAutospacing="0"/>
        <w:ind w:left="360"/>
        <w:jc w:val="both"/>
        <w:rPr>
          <w:i/>
        </w:rPr>
      </w:pPr>
      <w:r w:rsidRPr="006012EE">
        <w:rPr>
          <w:i/>
        </w:rPr>
        <w:t>Лабораторные работы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>4. Определение показателя преломления стекла.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</w:pPr>
      <w:r>
        <w:t xml:space="preserve">5. </w:t>
      </w:r>
      <w:r w:rsidRPr="00416A20">
        <w:t>Определение оптической силы и фокусного расстояния собирающей линзы</w:t>
      </w:r>
      <w:r>
        <w:t>.</w:t>
      </w:r>
    </w:p>
    <w:p w:rsidR="0090021B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</w:p>
    <w:p w:rsidR="0090021B" w:rsidRPr="006012EE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>Квантовая физика</w:t>
      </w:r>
      <w:r w:rsidRPr="006012EE">
        <w:rPr>
          <w:b/>
        </w:rPr>
        <w:t xml:space="preserve"> (15 ч)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Равновесное тепловое излучение. Гипотеза Планка. Фотоэффект. Теория фотоэффекта. Применение фотоэффекта.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Строение атомного ядра. Ядерные силы.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Радиоактивность. Радиоактивные превращения. Ядерные реакции. Энергия связи атомных ядер. Реакции синтеза и деления ядер.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Ядерная энергетика.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  <w:rPr>
          <w:i/>
          <w:iCs/>
        </w:rPr>
      </w:pPr>
      <w:r>
        <w:rPr>
          <w:i/>
          <w:iCs/>
        </w:rPr>
        <w:t xml:space="preserve">Демонстрации 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Фотоэффект.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Линейчатые спектры излучения.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Лазер.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  <w:rPr>
          <w:i/>
          <w:iCs/>
        </w:rPr>
      </w:pPr>
      <w:r>
        <w:rPr>
          <w:i/>
          <w:iCs/>
        </w:rPr>
        <w:t>Лабораторные работы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 xml:space="preserve">6. </w:t>
      </w:r>
      <w:r w:rsidRPr="00416A20">
        <w:t>Измерение длины световой волны</w:t>
      </w:r>
      <w:r>
        <w:t>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  <w:r>
        <w:t>7. Наблюдение сплошного и линейчатого спектров.</w:t>
      </w:r>
    </w:p>
    <w:p w:rsidR="0090021B" w:rsidRDefault="0090021B" w:rsidP="0090021B">
      <w:pPr>
        <w:pStyle w:val="podzag6"/>
        <w:spacing w:before="0" w:beforeAutospacing="0" w:after="0" w:afterAutospacing="0"/>
        <w:ind w:firstLine="360"/>
        <w:jc w:val="both"/>
      </w:pPr>
    </w:p>
    <w:p w:rsidR="0090021B" w:rsidRPr="00FB2834" w:rsidRDefault="0090021B" w:rsidP="0090021B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>Строение и эволюция Вселенной</w:t>
      </w:r>
      <w:r w:rsidR="00EF1A43">
        <w:rPr>
          <w:b/>
        </w:rPr>
        <w:t xml:space="preserve"> (</w:t>
      </w:r>
      <w:r w:rsidR="00EF1A43" w:rsidRPr="00EF1A43">
        <w:rPr>
          <w:b/>
        </w:rPr>
        <w:t>6</w:t>
      </w:r>
      <w:r w:rsidRPr="00FB2834">
        <w:rPr>
          <w:b/>
        </w:rPr>
        <w:t xml:space="preserve"> ч)</w:t>
      </w:r>
    </w:p>
    <w:p w:rsidR="00EF1A43" w:rsidRDefault="00EF1A43" w:rsidP="00EF1A43">
      <w:pPr>
        <w:pStyle w:val="2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7303E">
        <w:rPr>
          <w:rFonts w:ascii="Times New Roman" w:hAnsi="Times New Roman"/>
          <w:sz w:val="24"/>
          <w:szCs w:val="24"/>
          <w:highlight w:val="yellow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EF1A43" w:rsidRPr="00FB2834" w:rsidRDefault="00EF1A43" w:rsidP="00EF1A43">
      <w:pPr>
        <w:pStyle w:val="podzag6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>Итоговое повторение (2</w:t>
      </w:r>
      <w:r w:rsidRPr="00FB2834">
        <w:rPr>
          <w:b/>
        </w:rPr>
        <w:t xml:space="preserve"> ч)</w:t>
      </w:r>
      <w:bookmarkStart w:id="0" w:name="_GoBack"/>
      <w:bookmarkEnd w:id="0"/>
    </w:p>
    <w:p w:rsidR="00EF1A43" w:rsidRPr="00EF1A43" w:rsidRDefault="00EF1A43" w:rsidP="00EF1A43">
      <w:pPr>
        <w:pStyle w:val="2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30F55" w:rsidRPr="00EF1A43" w:rsidRDefault="00930F55" w:rsidP="00EF1A43">
      <w:pPr>
        <w:pStyle w:val="podzag6"/>
        <w:spacing w:before="0" w:beforeAutospacing="0" w:after="0" w:afterAutospacing="0"/>
        <w:jc w:val="both"/>
        <w:rPr>
          <w:b/>
        </w:rPr>
      </w:pPr>
    </w:p>
    <w:p w:rsidR="00930F55" w:rsidRDefault="00930F55" w:rsidP="00930F55">
      <w:pPr>
        <w:pStyle w:val="podzag6"/>
        <w:spacing w:before="0" w:beforeAutospacing="0" w:after="0" w:afterAutospacing="0"/>
        <w:ind w:left="360"/>
        <w:jc w:val="center"/>
      </w:pPr>
    </w:p>
    <w:p w:rsidR="00F722AC" w:rsidRDefault="00F722AC" w:rsidP="00930F55">
      <w:pPr>
        <w:pStyle w:val="podzag6"/>
        <w:spacing w:before="0" w:beforeAutospacing="0" w:after="0" w:afterAutospacing="0"/>
        <w:ind w:left="360"/>
        <w:jc w:val="center"/>
      </w:pPr>
    </w:p>
    <w:p w:rsidR="00F722AC" w:rsidRDefault="00F722AC" w:rsidP="00930F55">
      <w:pPr>
        <w:pStyle w:val="podzag6"/>
        <w:spacing w:before="0" w:beforeAutospacing="0" w:after="0" w:afterAutospacing="0"/>
        <w:ind w:left="360"/>
        <w:jc w:val="center"/>
      </w:pPr>
    </w:p>
    <w:p w:rsidR="00F722AC" w:rsidRDefault="00F722AC" w:rsidP="00930F55">
      <w:pPr>
        <w:pStyle w:val="podzag6"/>
        <w:spacing w:before="0" w:beforeAutospacing="0" w:after="0" w:afterAutospacing="0"/>
        <w:ind w:left="360"/>
        <w:jc w:val="center"/>
      </w:pPr>
    </w:p>
    <w:p w:rsidR="00F722AC" w:rsidRDefault="00F722AC" w:rsidP="00930F55">
      <w:pPr>
        <w:pStyle w:val="podzag6"/>
        <w:spacing w:before="0" w:beforeAutospacing="0" w:after="0" w:afterAutospacing="0"/>
        <w:ind w:left="360"/>
        <w:jc w:val="center"/>
      </w:pPr>
    </w:p>
    <w:p w:rsidR="00F722AC" w:rsidRDefault="00F722AC" w:rsidP="00930F55">
      <w:pPr>
        <w:pStyle w:val="podzag6"/>
        <w:spacing w:before="0" w:beforeAutospacing="0" w:after="0" w:afterAutospacing="0"/>
        <w:ind w:left="360"/>
        <w:jc w:val="center"/>
      </w:pPr>
    </w:p>
    <w:p w:rsidR="00F722AC" w:rsidRDefault="00F722AC" w:rsidP="00F722A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1C2"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F722AC" w:rsidRPr="003C61C2" w:rsidRDefault="00F722AC" w:rsidP="00F7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1C2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F722AC" w:rsidRPr="003C61C2" w:rsidRDefault="00F722AC" w:rsidP="00F722A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2AC" w:rsidRPr="00F722AC" w:rsidRDefault="00F722AC" w:rsidP="00F722AC">
      <w:pPr>
        <w:tabs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2AC">
        <w:rPr>
          <w:rFonts w:ascii="Times New Roman" w:eastAsia="Calibri" w:hAnsi="Times New Roman" w:cs="Times New Roman"/>
          <w:b/>
          <w:sz w:val="24"/>
          <w:szCs w:val="24"/>
        </w:rPr>
        <w:t xml:space="preserve">- для учащихся </w:t>
      </w:r>
    </w:p>
    <w:p w:rsidR="00F722AC" w:rsidRPr="00F722AC" w:rsidRDefault="00F722AC" w:rsidP="00F722AC">
      <w:pPr>
        <w:tabs>
          <w:tab w:val="left" w:pos="426"/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2AC" w:rsidRPr="00F722AC" w:rsidRDefault="00F722AC" w:rsidP="00F722AC">
      <w:pPr>
        <w:numPr>
          <w:ilvl w:val="1"/>
          <w:numId w:val="6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Мякишев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 Г.Я. Физика: Учеб. Для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10 - </w:t>
      </w:r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11 </w:t>
      </w: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кл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общеобразоват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. Учреждений/ Г.Я </w:t>
      </w: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Мякишев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, Б.Б. </w:t>
      </w: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Буховцев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, Н.Н. Сотский. – 10 –е </w:t>
      </w:r>
      <w:proofErr w:type="spellStart"/>
      <w:proofErr w:type="gram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изд</w:t>
      </w:r>
      <w:proofErr w:type="spellEnd"/>
      <w:proofErr w:type="gram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 – М.: Просвещение, 2011.- 336с. : ил.</w:t>
      </w:r>
    </w:p>
    <w:p w:rsidR="00F722AC" w:rsidRPr="00F722AC" w:rsidRDefault="00F722AC" w:rsidP="00F722AC">
      <w:pPr>
        <w:numPr>
          <w:ilvl w:val="1"/>
          <w:numId w:val="6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Рымкевич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 А.П.. Сборник вопросов и задач по физике: Для 10-11 </w:t>
      </w: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кл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общеобр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F722AC">
        <w:rPr>
          <w:rFonts w:ascii="Times New Roman" w:eastAsia="Calibri" w:hAnsi="Times New Roman" w:cs="Times New Roman"/>
          <w:bCs/>
          <w:sz w:val="24"/>
          <w:szCs w:val="24"/>
        </w:rPr>
        <w:t>учрежд</w:t>
      </w:r>
      <w:proofErr w:type="spellEnd"/>
      <w:r w:rsidRPr="00F722AC">
        <w:rPr>
          <w:rFonts w:ascii="Times New Roman" w:eastAsia="Calibri" w:hAnsi="Times New Roman" w:cs="Times New Roman"/>
          <w:bCs/>
          <w:sz w:val="24"/>
          <w:szCs w:val="24"/>
        </w:rPr>
        <w:t xml:space="preserve">.- М.: Просвещение, 2010.-220с.     </w:t>
      </w:r>
    </w:p>
    <w:p w:rsidR="00F722AC" w:rsidRPr="00F722AC" w:rsidRDefault="00F722AC" w:rsidP="00F722A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2AC">
        <w:rPr>
          <w:rFonts w:ascii="Times New Roman" w:eastAsia="Calibri" w:hAnsi="Times New Roman" w:cs="Times New Roman"/>
          <w:b/>
          <w:sz w:val="24"/>
          <w:szCs w:val="24"/>
        </w:rPr>
        <w:t xml:space="preserve">   - для учителя       </w:t>
      </w:r>
    </w:p>
    <w:p w:rsidR="00F722AC" w:rsidRPr="00F722AC" w:rsidRDefault="00F722AC" w:rsidP="00F722AC">
      <w:pPr>
        <w:tabs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>1. Шилов В.Ф. Техника безопасности в кабинете физики.- М.: «Школьная пресса». 2002.- 80с.- (Б-ка журнала «физика в школе»)</w:t>
      </w:r>
    </w:p>
    <w:p w:rsidR="00F722AC" w:rsidRPr="00F722AC" w:rsidRDefault="00F722AC" w:rsidP="00F722AC">
      <w:pPr>
        <w:tabs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2. Настольная книга учителя физики: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– методическое пособие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\С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ост. В.А. Коровин.- М.: ООО «Изд-во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>»: «Изд-во АСТ»,2005.- 412с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>(Настольная книга).</w:t>
      </w:r>
    </w:p>
    <w:p w:rsidR="00F722AC" w:rsidRPr="00F722AC" w:rsidRDefault="00F722AC" w:rsidP="00F722AC">
      <w:pPr>
        <w:tabs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Ханнанов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Н.К.Тесты по физике: Уровень В. Стандарт 2000 \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Н.К.Ханнанов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, В.А. Орлов, Г.Г. Никифоров.- М.: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Вербу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М,2001.-144с.</w:t>
      </w:r>
    </w:p>
    <w:p w:rsidR="00F722AC" w:rsidRPr="00F722AC" w:rsidRDefault="00F722AC" w:rsidP="00F722AC">
      <w:pPr>
        <w:tabs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4. Единый государственный экзамен. Физика. Учебно-тренировочные материалы для подготовки учащихся \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Рособнадзор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>СОП.-М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>.: Интеллект – Центр,2006-224с.</w:t>
      </w:r>
    </w:p>
    <w:p w:rsidR="00F722AC" w:rsidRPr="00F722AC" w:rsidRDefault="00F722AC" w:rsidP="00F722AC">
      <w:pPr>
        <w:tabs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>5. Единый государственный экзамен. Физика. Справочные материалы, контрольн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тренировочные упражнения, задания с развернутым ответом. .\ В.Ю.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Баланови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и др.- Челябинск: Взгляд,2006.-154с.</w:t>
      </w:r>
    </w:p>
    <w:p w:rsidR="00F722AC" w:rsidRPr="00F722AC" w:rsidRDefault="00F722AC" w:rsidP="00F722AC">
      <w:pPr>
        <w:tabs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>6.</w:t>
      </w:r>
      <w:r w:rsidRPr="00F72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Сборник нормативных документов. Физика./ Сост. Э.Д. Днепров, А.Г. Аркадьев.- М.:: Дрофа, 2004. – 111/1/ с. </w:t>
      </w:r>
      <w:r w:rsidRPr="00F722AC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5-7107 -8657 -8.</w:t>
      </w:r>
    </w:p>
    <w:p w:rsidR="00F722AC" w:rsidRPr="00F722AC" w:rsidRDefault="00F722AC" w:rsidP="00F722AC">
      <w:pPr>
        <w:tabs>
          <w:tab w:val="left" w:pos="4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2AC" w:rsidRPr="00F722AC" w:rsidRDefault="00F722AC" w:rsidP="00F7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2AC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F722AC" w:rsidRPr="00F722AC" w:rsidRDefault="00F722AC" w:rsidP="00F722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Г.Я., Синяков А.З. Физика: Колебания и волны. 11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>ля углубленного изучения физики. – 3-е изд. – М.: Дрофа, 2002 – 288 с.</w:t>
      </w:r>
    </w:p>
    <w:p w:rsidR="00F722AC" w:rsidRPr="00F722AC" w:rsidRDefault="00F722AC" w:rsidP="00F722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Г.Я., Синяков А.З. Физика: Молекулярная физика. Термодинамика. 10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ля углубленного изучения физики. – 3-е изд. – М.: Дрофа, 2002. – 352 с. </w:t>
      </w:r>
    </w:p>
    <w:p w:rsidR="00F722AC" w:rsidRPr="00F722AC" w:rsidRDefault="00F722AC" w:rsidP="00F722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Г.Я., Синяков А.З. Физика: Оптика. Квантовая физика. 11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>ля углубленного изучения физики. – М.: Дрофа, 2002. – 464 с.</w:t>
      </w:r>
    </w:p>
    <w:p w:rsidR="00F722AC" w:rsidRPr="00F722AC" w:rsidRDefault="00F722AC" w:rsidP="00F722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Г.Я., Синяков А.З.,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Слободков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Б.А. Физика: Электродинамика. 10-11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22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F722AC">
        <w:rPr>
          <w:rFonts w:ascii="Times New Roman" w:eastAsia="Calibri" w:hAnsi="Times New Roman" w:cs="Times New Roman"/>
          <w:sz w:val="24"/>
          <w:szCs w:val="24"/>
        </w:rPr>
        <w:t>ля углубленного изучения физики. – 3-е изд. – М.: Дрофа, 2002. – 480 с.</w:t>
      </w:r>
    </w:p>
    <w:p w:rsidR="00F722AC" w:rsidRPr="00F722AC" w:rsidRDefault="00F722AC" w:rsidP="00F722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722AC" w:rsidRPr="00F722AC" w:rsidRDefault="00F722AC" w:rsidP="00F722A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2AC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F722AC" w:rsidRPr="00F722AC" w:rsidRDefault="00F722AC" w:rsidP="00F722AC">
      <w:pPr>
        <w:spacing w:after="0" w:line="240" w:lineRule="auto"/>
        <w:ind w:left="36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>Школьный кабинет физики оснащён комплектом демонстрационного и лабораторного оборудования в соответствии с перечнем учебного оборудования по физике для основной школы.</w:t>
      </w:r>
    </w:p>
    <w:p w:rsidR="00F722AC" w:rsidRPr="00F722AC" w:rsidRDefault="00F722AC" w:rsidP="00F722AC">
      <w:pPr>
        <w:spacing w:after="0" w:line="240" w:lineRule="auto"/>
        <w:ind w:left="36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Использование лабораторного оборудования в форме тематических комплектов позволяет выполнение фронтального эксперимента, способствует формированию такого важного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общеучебного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 умения, как подбор оборудования в соответствии с целью проведения самостоятельного исследования.</w:t>
      </w:r>
    </w:p>
    <w:p w:rsidR="00F722AC" w:rsidRPr="00F722AC" w:rsidRDefault="00F722AC" w:rsidP="00F722AC">
      <w:pPr>
        <w:spacing w:after="0" w:line="240" w:lineRule="auto"/>
        <w:ind w:left="36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Кабинет снабжён электричеством и водой с соблюдением правил техники безопасности. К лабораторным столам, неподвижно закреплённым, подведено переменное напряжение 42В от щита комплекта электроснабжения. В кабинете имеется противопожарный инвентарь, медицинская аптечка, инструкция по правилам безопасности труда для учащихся и журнал регистрации инструктажа по правилам безопасности труда. На стене кабинета размещены таблицы СИ, приставок, шкала электромагнитных волн. Кабинет оборудован системой затемнения и оснащён компьютером с </w:t>
      </w:r>
      <w:proofErr w:type="spellStart"/>
      <w:r w:rsidRPr="00F722AC">
        <w:rPr>
          <w:rFonts w:ascii="Times New Roman" w:eastAsia="Calibri" w:hAnsi="Times New Roman" w:cs="Times New Roman"/>
          <w:sz w:val="24"/>
          <w:szCs w:val="24"/>
        </w:rPr>
        <w:t>мультимедиапроектором</w:t>
      </w:r>
      <w:proofErr w:type="spellEnd"/>
      <w:r w:rsidRPr="00F722AC">
        <w:rPr>
          <w:rFonts w:ascii="Times New Roman" w:eastAsia="Calibri" w:hAnsi="Times New Roman" w:cs="Times New Roman"/>
          <w:sz w:val="24"/>
          <w:szCs w:val="24"/>
        </w:rPr>
        <w:t xml:space="preserve">. В кабинете имеется учебно-методическая, </w:t>
      </w:r>
      <w:r w:rsidRPr="00F722AC">
        <w:rPr>
          <w:rFonts w:ascii="Times New Roman" w:eastAsia="Calibri" w:hAnsi="Times New Roman" w:cs="Times New Roman"/>
          <w:sz w:val="24"/>
          <w:szCs w:val="24"/>
        </w:rPr>
        <w:lastRenderedPageBreak/>
        <w:t>справочная, научно-популярная литература, картотека с заданиями для индивидуального обучения, организации самостоятельных и контрольных работ, комплект таблиц по всем разделам школьного курса физики, портреты выдающихся учёных.</w:t>
      </w:r>
    </w:p>
    <w:p w:rsidR="00F722AC" w:rsidRPr="00930F55" w:rsidRDefault="00F722AC" w:rsidP="00930F55">
      <w:pPr>
        <w:pStyle w:val="podzag6"/>
        <w:spacing w:before="0" w:beforeAutospacing="0" w:after="0" w:afterAutospacing="0"/>
        <w:ind w:left="360"/>
        <w:jc w:val="center"/>
      </w:pPr>
    </w:p>
    <w:p w:rsidR="0090021B" w:rsidRPr="0090021B" w:rsidRDefault="0090021B" w:rsidP="009002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7697" w:rsidRPr="00D91B9F" w:rsidRDefault="00927697" w:rsidP="009276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DBC" w:rsidRPr="006451AA" w:rsidRDefault="00935DBC" w:rsidP="0093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DBC" w:rsidRDefault="00935DBC" w:rsidP="0093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C8" w:rsidRDefault="000475C8"/>
    <w:sectPr w:rsidR="000475C8" w:rsidSect="00935D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6D8A"/>
    <w:multiLevelType w:val="multilevel"/>
    <w:tmpl w:val="3776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531C3"/>
    <w:multiLevelType w:val="multilevel"/>
    <w:tmpl w:val="630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16BB4"/>
    <w:multiLevelType w:val="hybridMultilevel"/>
    <w:tmpl w:val="B1C46256"/>
    <w:lvl w:ilvl="0" w:tplc="C7AE02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A245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076DC"/>
    <w:multiLevelType w:val="multilevel"/>
    <w:tmpl w:val="5E10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F1D2A"/>
    <w:multiLevelType w:val="hybridMultilevel"/>
    <w:tmpl w:val="276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262F4"/>
    <w:multiLevelType w:val="multilevel"/>
    <w:tmpl w:val="8AC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BC"/>
    <w:rsid w:val="000475C8"/>
    <w:rsid w:val="001F7974"/>
    <w:rsid w:val="0075710D"/>
    <w:rsid w:val="0077303E"/>
    <w:rsid w:val="007A1B4E"/>
    <w:rsid w:val="008B3719"/>
    <w:rsid w:val="0090021B"/>
    <w:rsid w:val="00927697"/>
    <w:rsid w:val="00930F55"/>
    <w:rsid w:val="00935DBC"/>
    <w:rsid w:val="00EB0163"/>
    <w:rsid w:val="00EF1A43"/>
    <w:rsid w:val="00F722AC"/>
    <w:rsid w:val="00FC77A2"/>
    <w:rsid w:val="00FD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5DBC"/>
    <w:rPr>
      <w:i/>
      <w:iCs/>
    </w:rPr>
  </w:style>
  <w:style w:type="character" w:styleId="a4">
    <w:name w:val="Strong"/>
    <w:basedOn w:val="a0"/>
    <w:uiPriority w:val="22"/>
    <w:qFormat/>
    <w:rsid w:val="00935DBC"/>
    <w:rPr>
      <w:b/>
      <w:bCs/>
    </w:rPr>
  </w:style>
  <w:style w:type="paragraph" w:customStyle="1" w:styleId="podzag5">
    <w:name w:val="podzag_5"/>
    <w:basedOn w:val="a"/>
    <w:rsid w:val="009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6">
    <w:name w:val="podzag_6"/>
    <w:basedOn w:val="a"/>
    <w:rsid w:val="009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0021B"/>
  </w:style>
  <w:style w:type="table" w:styleId="a5">
    <w:name w:val="Table Grid"/>
    <w:basedOn w:val="a1"/>
    <w:uiPriority w:val="59"/>
    <w:rsid w:val="009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36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uiPriority w:val="99"/>
    <w:semiHidden/>
    <w:rsid w:val="00EF1A43"/>
    <w:rPr>
      <w:rFonts w:ascii="Calibri" w:eastAsia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EF1A43"/>
    <w:pPr>
      <w:spacing w:after="120" w:line="480" w:lineRule="auto"/>
      <w:ind w:left="283"/>
    </w:pPr>
    <w:rPr>
      <w:rFonts w:ascii="Calibri" w:eastAsia="Calibri"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EF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5DBC"/>
    <w:rPr>
      <w:i/>
      <w:iCs/>
    </w:rPr>
  </w:style>
  <w:style w:type="character" w:styleId="a4">
    <w:name w:val="Strong"/>
    <w:basedOn w:val="a0"/>
    <w:uiPriority w:val="22"/>
    <w:qFormat/>
    <w:rsid w:val="00935DBC"/>
    <w:rPr>
      <w:b/>
      <w:bCs/>
    </w:rPr>
  </w:style>
  <w:style w:type="paragraph" w:customStyle="1" w:styleId="podzag5">
    <w:name w:val="podzag_5"/>
    <w:basedOn w:val="a"/>
    <w:rsid w:val="009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6">
    <w:name w:val="podzag_6"/>
    <w:basedOn w:val="a"/>
    <w:rsid w:val="009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0021B"/>
  </w:style>
  <w:style w:type="table" w:styleId="a5">
    <w:name w:val="Table Grid"/>
    <w:basedOn w:val="a1"/>
    <w:uiPriority w:val="59"/>
    <w:rsid w:val="0093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836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uiPriority w:val="99"/>
    <w:semiHidden/>
    <w:rsid w:val="00EF1A43"/>
    <w:rPr>
      <w:rFonts w:ascii="Calibri" w:eastAsia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EF1A43"/>
    <w:pPr>
      <w:spacing w:after="120" w:line="480" w:lineRule="auto"/>
      <w:ind w:left="283"/>
    </w:pPr>
    <w:rPr>
      <w:rFonts w:ascii="Calibri" w:eastAsia="Calibri"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EF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9</cp:revision>
  <cp:lastPrinted>2016-09-17T16:04:00Z</cp:lastPrinted>
  <dcterms:created xsi:type="dcterms:W3CDTF">2016-09-17T06:43:00Z</dcterms:created>
  <dcterms:modified xsi:type="dcterms:W3CDTF">2016-11-25T08:34:00Z</dcterms:modified>
</cp:coreProperties>
</file>