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2B7D" w:rsidRPr="00F72B7D" w:rsidRDefault="00F72B7D" w:rsidP="00F72B7D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72B7D">
        <w:rPr>
          <w:rFonts w:ascii="Times New Roman" w:hAnsi="Times New Roman" w:cs="Times New Roman"/>
          <w:b/>
          <w:bCs/>
          <w:sz w:val="24"/>
          <w:szCs w:val="24"/>
        </w:rPr>
        <w:t>2.     СОДЕРЖАТЕЛЬНЫЙ РАЗДЕЛ</w:t>
      </w:r>
    </w:p>
    <w:p w:rsidR="009C55B1" w:rsidRPr="004902B1" w:rsidRDefault="009C55B1" w:rsidP="009C55B1">
      <w:pPr>
        <w:pStyle w:val="af9"/>
        <w:numPr>
          <w:ilvl w:val="1"/>
          <w:numId w:val="14"/>
        </w:numPr>
      </w:pPr>
      <w:bookmarkStart w:id="0" w:name="_Toc288394076"/>
      <w:bookmarkStart w:id="1" w:name="_Toc288410543"/>
      <w:bookmarkStart w:id="2" w:name="_Toc288410672"/>
      <w:bookmarkStart w:id="3" w:name="_Toc424564319"/>
      <w:r>
        <w:t xml:space="preserve">  </w:t>
      </w:r>
      <w:r w:rsidRPr="00BD3307">
        <w:t>Программа формирова</w:t>
      </w:r>
      <w:r w:rsidRPr="00FF3660">
        <w:t>ния у обучающихся универса</w:t>
      </w:r>
      <w:r w:rsidRPr="00797ECB">
        <w:t xml:space="preserve">льных </w:t>
      </w:r>
      <w:r w:rsidRPr="004902B1">
        <w:t>учебных действий</w:t>
      </w:r>
      <w:bookmarkEnd w:id="0"/>
      <w:bookmarkEnd w:id="1"/>
      <w:bookmarkEnd w:id="2"/>
      <w:bookmarkEnd w:id="3"/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Программа формирования универсальных учебных дейст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вий на уровне начального общего образования (далее -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программа формирования универсальных учебных действий)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конкретизирует требования ФГОС НОО к личностным и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метапредметным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результатам освоения основной образовательной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программы начального общего образования, дополняет традиционное содержание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про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грамм и служит основой для разработки примерных программ учебных предметов, курсов, дисциплин.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Программа формирования универсальных учебных действий направлена на реализацию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системно­деятельностного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176F5A">
        <w:rPr>
          <w:rFonts w:ascii="Times New Roman" w:hAnsi="Times New Roman"/>
          <w:color w:val="auto"/>
          <w:sz w:val="24"/>
          <w:szCs w:val="24"/>
        </w:rPr>
        <w:t>учиться, развития способности к саморазвитию и самосовершенствованию. Умение учиться – это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мися конкретных предметных знаний, умений и навыков в рамках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отдельных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школьных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Программа формирования универсальных учебных действий для начального общего образования включает: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  ценностные ориентиры начального общего образования;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понятие, функции, состав и характеристики универсальных учебных действий в младшем школьном возрасте;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- описание условий, обеспечивающих преемственность про­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176F5A">
        <w:rPr>
          <w:rFonts w:ascii="Times New Roman" w:hAnsi="Times New Roman"/>
          <w:color w:val="auto"/>
          <w:sz w:val="24"/>
          <w:szCs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9C55B1" w:rsidRPr="00176F5A" w:rsidRDefault="009C55B1" w:rsidP="00176F5A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9C55B1" w:rsidRPr="00176F5A" w:rsidRDefault="009C55B1" w:rsidP="00176F5A">
      <w:pPr>
        <w:pStyle w:val="af9"/>
        <w:numPr>
          <w:ilvl w:val="2"/>
          <w:numId w:val="16"/>
        </w:numPr>
        <w:spacing w:line="240" w:lineRule="auto"/>
        <w:rPr>
          <w:sz w:val="24"/>
        </w:rPr>
      </w:pPr>
      <w:bookmarkStart w:id="4" w:name="_Toc288394077"/>
      <w:bookmarkStart w:id="5" w:name="_Toc288410544"/>
      <w:bookmarkStart w:id="6" w:name="_Toc288410673"/>
      <w:bookmarkStart w:id="7" w:name="_Toc288410738"/>
      <w:bookmarkStart w:id="8" w:name="_Toc294246089"/>
      <w:bookmarkStart w:id="9" w:name="_Toc424564320"/>
      <w:r w:rsidRPr="00176F5A">
        <w:rPr>
          <w:sz w:val="24"/>
        </w:rPr>
        <w:t xml:space="preserve"> Ценностные ориентиры начального общего образования</w:t>
      </w:r>
      <w:bookmarkEnd w:id="4"/>
      <w:bookmarkEnd w:id="5"/>
      <w:bookmarkEnd w:id="6"/>
      <w:bookmarkEnd w:id="7"/>
      <w:bookmarkEnd w:id="8"/>
      <w:bookmarkEnd w:id="9"/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</w:t>
      </w:r>
      <w:r w:rsidRPr="00176F5A">
        <w:rPr>
          <w:rFonts w:ascii="Times New Roman" w:hAnsi="Times New Roman"/>
          <w:color w:val="auto"/>
          <w:sz w:val="24"/>
          <w:szCs w:val="24"/>
        </w:rPr>
        <w:lastRenderedPageBreak/>
        <w:t>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По сути,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решений; от освоения отдельных учебных предметов к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полидисципли</w:t>
      </w:r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нарному</w:t>
      </w:r>
      <w:proofErr w:type="spellEnd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 xml:space="preserve"> (</w:t>
      </w:r>
      <w:proofErr w:type="spellStart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межпредметному</w:t>
      </w:r>
      <w:proofErr w:type="spellEnd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 xml:space="preserve">) изучению сложных жизненных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ситуаций; к сотрудничеству учителя и обучающихся в ходе </w:t>
      </w:r>
      <w:r w:rsidRPr="00176F5A">
        <w:rPr>
          <w:rFonts w:ascii="Times New Roman" w:hAnsi="Times New Roman"/>
          <w:color w:val="auto"/>
          <w:sz w:val="24"/>
          <w:szCs w:val="24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176F5A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9C55B1" w:rsidRPr="00176F5A" w:rsidRDefault="009C55B1" w:rsidP="00176F5A">
      <w:pPr>
        <w:pStyle w:val="af5"/>
        <w:numPr>
          <w:ilvl w:val="0"/>
          <w:numId w:val="12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176F5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176F5A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9C55B1" w:rsidRPr="00176F5A" w:rsidRDefault="009C55B1" w:rsidP="00176F5A">
      <w:pPr>
        <w:pStyle w:val="af5"/>
        <w:numPr>
          <w:ilvl w:val="0"/>
          <w:numId w:val="12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176F5A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9C55B1" w:rsidRPr="00176F5A" w:rsidRDefault="009C55B1" w:rsidP="00176F5A">
      <w:pPr>
        <w:pStyle w:val="af5"/>
        <w:numPr>
          <w:ilvl w:val="0"/>
          <w:numId w:val="12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</w:t>
      </w:r>
      <w:proofErr w:type="spellStart"/>
      <w:r w:rsidRPr="00176F5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ценностно­смысловой</w:t>
      </w:r>
      <w:proofErr w:type="spellEnd"/>
      <w:r w:rsidRPr="00176F5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сферы личности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ориентации в нравственном содержании и </w:t>
      </w:r>
      <w:proofErr w:type="gramStart"/>
      <w:r w:rsidRPr="00176F5A">
        <w:rPr>
          <w:sz w:val="24"/>
        </w:rPr>
        <w:t>смысле</w:t>
      </w:r>
      <w:proofErr w:type="gramEnd"/>
      <w:r w:rsidRPr="00176F5A"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9C55B1" w:rsidRPr="00176F5A" w:rsidRDefault="009C55B1" w:rsidP="00176F5A">
      <w:pPr>
        <w:pStyle w:val="af5"/>
        <w:numPr>
          <w:ilvl w:val="0"/>
          <w:numId w:val="12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176F5A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9C55B1" w:rsidRPr="00176F5A" w:rsidRDefault="009C55B1" w:rsidP="00176F5A">
      <w:pPr>
        <w:pStyle w:val="21"/>
        <w:spacing w:line="240" w:lineRule="auto"/>
        <w:rPr>
          <w:spacing w:val="-2"/>
          <w:sz w:val="24"/>
        </w:rPr>
      </w:pPr>
      <w:r w:rsidRPr="00176F5A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9C55B1" w:rsidRPr="00176F5A" w:rsidRDefault="009C55B1" w:rsidP="00176F5A">
      <w:pPr>
        <w:pStyle w:val="af5"/>
        <w:numPr>
          <w:ilvl w:val="0"/>
          <w:numId w:val="12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как условия ее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формирование самоуважения и </w:t>
      </w:r>
      <w:proofErr w:type="spellStart"/>
      <w:r w:rsidRPr="00176F5A">
        <w:rPr>
          <w:sz w:val="24"/>
        </w:rPr>
        <w:t>эмоционально­положительного</w:t>
      </w:r>
      <w:proofErr w:type="spellEnd"/>
      <w:r w:rsidRPr="00176F5A">
        <w:rPr>
          <w:sz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 xml:space="preserve">развитие готовности к самостоятельным поступкам и </w:t>
      </w:r>
      <w:r w:rsidRPr="00176F5A">
        <w:rPr>
          <w:sz w:val="24"/>
        </w:rPr>
        <w:t>действиям, ответственности за их результаты;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формирование целеустремленности и настойчивости в </w:t>
      </w:r>
      <w:r w:rsidRPr="00176F5A">
        <w:rPr>
          <w:spacing w:val="-4"/>
          <w:sz w:val="24"/>
        </w:rPr>
        <w:t>достижении целей, готовности к преодолению трудностей, жиз</w:t>
      </w:r>
      <w:r w:rsidRPr="00176F5A">
        <w:rPr>
          <w:sz w:val="24"/>
        </w:rPr>
        <w:t>ненного оптимизма;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lastRenderedPageBreak/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176F5A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9C55B1" w:rsidRPr="00176F5A" w:rsidRDefault="009C55B1" w:rsidP="00176F5A">
      <w:pPr>
        <w:pStyle w:val="af9"/>
        <w:spacing w:line="240" w:lineRule="auto"/>
        <w:ind w:left="142"/>
        <w:rPr>
          <w:sz w:val="24"/>
        </w:rPr>
      </w:pPr>
      <w:bookmarkStart w:id="10" w:name="_Toc288394078"/>
      <w:bookmarkStart w:id="11" w:name="_Toc288410545"/>
      <w:bookmarkStart w:id="12" w:name="_Toc288410674"/>
      <w:bookmarkStart w:id="13" w:name="_Toc288410739"/>
      <w:bookmarkStart w:id="14" w:name="_Toc294246090"/>
      <w:bookmarkStart w:id="15" w:name="_Toc424564321"/>
      <w:r w:rsidRPr="00176F5A">
        <w:rPr>
          <w:sz w:val="24"/>
        </w:rPr>
        <w:t>2.1.2.Характеристика универсальных учебных действий при получении начального общего образования</w:t>
      </w:r>
      <w:bookmarkEnd w:id="10"/>
      <w:bookmarkEnd w:id="11"/>
      <w:bookmarkEnd w:id="12"/>
      <w:bookmarkEnd w:id="13"/>
      <w:bookmarkEnd w:id="14"/>
      <w:bookmarkEnd w:id="15"/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Последовательная реализация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подхода направлена на повышение эффективности образования, более гибкое и прочное усвоение знаний обучающимися, возмож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их самостоятельного движения в изучаемой области, </w:t>
      </w:r>
      <w:r w:rsidRPr="00176F5A">
        <w:rPr>
          <w:rFonts w:ascii="Times New Roman" w:hAnsi="Times New Roman"/>
          <w:color w:val="auto"/>
          <w:sz w:val="24"/>
          <w:szCs w:val="24"/>
        </w:rPr>
        <w:t>существенное повышение их мотивации и интереса к учебе.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В рамках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деятельностного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подхода в качестве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общеучебных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действий рассматриваются основные структурные компоненты учебной деятельности — мотивы, особенности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целеполагания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(учебная цель и задачи), учебные действия, контроль и оцен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ка,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которых является одной из составля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ющих успешности обучения в образовательной организации.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При оценке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учебной деятельности учитывается возрастная специфика, которая заключается в по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степенном переходе от совместной деятельности учителя и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обучающегося к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совместно­разделенной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176F5A">
        <w:rPr>
          <w:rFonts w:ascii="Times New Roman" w:hAnsi="Times New Roman"/>
          <w:color w:val="auto"/>
          <w:sz w:val="24"/>
          <w:szCs w:val="24"/>
        </w:rPr>
        <w:t>ствия» означает умение учиться, т.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>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Способность обучающегося самостоятельно успешно усва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ивать новые знания, формировать умения и компетентности, </w:t>
      </w:r>
      <w:r w:rsidRPr="00176F5A">
        <w:rPr>
          <w:rFonts w:ascii="Times New Roman" w:hAnsi="Times New Roman"/>
          <w:color w:val="auto"/>
          <w:sz w:val="24"/>
          <w:szCs w:val="24"/>
        </w:rPr>
        <w:t>включая самостоятельную организацию этой деятельности, т.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е.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умение учиться, обеспечивается тем, что универсальные учебные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действия как обобщенные действия открывают обучающимся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возможность широкой ориентации как в различных предметных областях, так и в строении самой учебной деятельности, включающей осознание ее целевой направленности,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ценностно­смысловых</w:t>
      </w:r>
      <w:proofErr w:type="spellEnd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 и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операциональных</w:t>
      </w:r>
      <w:proofErr w:type="spellEnd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 характеристик. Таким образом,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достижение умения учиться предполагает полноценное осво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учиться — существенный фактор повышения эффективности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освоения обучающимися предметных знаний, формирования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умений и компетентностей, образа мира и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ценностно­смысловых</w:t>
      </w:r>
      <w:proofErr w:type="spellEnd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 оснований личностного морального выбора.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Функции универсальных учебных действий: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обеспечение возможностей обучающегося самостоятель</w:t>
      </w:r>
      <w:r w:rsidRPr="00176F5A">
        <w:rPr>
          <w:sz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создание условий для гармоничного развития личности </w:t>
      </w:r>
      <w:r w:rsidRPr="00176F5A">
        <w:rPr>
          <w:spacing w:val="2"/>
          <w:sz w:val="24"/>
        </w:rPr>
        <w:t xml:space="preserve">и ее самореализации на основе готовности к непрерывному образованию; обеспечение успешного усвоения знаний, </w:t>
      </w:r>
      <w:r w:rsidRPr="00176F5A">
        <w:rPr>
          <w:sz w:val="24"/>
        </w:rPr>
        <w:t>формирования умений, навыков и компетентностей в любой предметной области.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lastRenderedPageBreak/>
        <w:t xml:space="preserve">Универсальный характер учебных действий проявляется в том, что они носят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надпредметный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метапредметный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харак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176F5A">
        <w:rPr>
          <w:rFonts w:ascii="Times New Roman" w:hAnsi="Times New Roman"/>
          <w:color w:val="auto"/>
          <w:sz w:val="24"/>
          <w:szCs w:val="24"/>
        </w:rPr>
        <w:t>и познавательного развития и саморазвития личности; обес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специально­</w:t>
      </w:r>
      <w:r w:rsidRPr="00176F5A">
        <w:rPr>
          <w:rFonts w:ascii="Times New Roman" w:hAnsi="Times New Roman"/>
          <w:color w:val="auto"/>
          <w:sz w:val="24"/>
          <w:szCs w:val="24"/>
        </w:rPr>
        <w:t>предметного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содержания. 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Универсальные учебные действия обеспечивают этапы </w:t>
      </w:r>
      <w:r w:rsidRPr="00176F5A">
        <w:rPr>
          <w:rFonts w:ascii="Times New Roman" w:hAnsi="Times New Roman"/>
          <w:color w:val="auto"/>
          <w:sz w:val="24"/>
          <w:szCs w:val="24"/>
        </w:rPr>
        <w:t>усвоения учебного содержания и формирования психологических способностей обучающегося.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В составе основных видов универсальных учебных дей</w:t>
      </w:r>
      <w:r w:rsidRPr="00176F5A">
        <w:rPr>
          <w:rFonts w:ascii="Times New Roman" w:hAnsi="Times New Roman"/>
          <w:color w:val="auto"/>
          <w:sz w:val="24"/>
          <w:szCs w:val="24"/>
        </w:rPr>
        <w:t>ствий, соответствующих ключевым целям общего образова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ния, можно выделить следующие блоки: </w:t>
      </w:r>
      <w:r w:rsidRPr="00176F5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регуля</w:t>
      </w:r>
      <w:r w:rsidRPr="00176F5A">
        <w:rPr>
          <w:rFonts w:ascii="Times New Roman" w:hAnsi="Times New Roman"/>
          <w:b/>
          <w:bCs/>
          <w:iCs/>
          <w:color w:val="auto"/>
          <w:spacing w:val="4"/>
          <w:sz w:val="24"/>
          <w:szCs w:val="24"/>
        </w:rPr>
        <w:t xml:space="preserve">тивный </w:t>
      </w:r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(</w:t>
      </w:r>
      <w:r w:rsidRPr="00176F5A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включающий также действия </w:t>
      </w:r>
      <w:proofErr w:type="spellStart"/>
      <w:r w:rsidRPr="00176F5A">
        <w:rPr>
          <w:rFonts w:ascii="Times New Roman" w:hAnsi="Times New Roman"/>
          <w:iCs/>
          <w:color w:val="auto"/>
          <w:spacing w:val="4"/>
          <w:sz w:val="24"/>
          <w:szCs w:val="24"/>
        </w:rPr>
        <w:t>саморегуляции</w:t>
      </w:r>
      <w:proofErr w:type="spellEnd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 xml:space="preserve">), </w:t>
      </w:r>
      <w:r w:rsidRPr="00176F5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познавательный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176F5A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коммуникативный</w:t>
      </w:r>
      <w:r w:rsidRPr="00176F5A">
        <w:rPr>
          <w:rFonts w:ascii="Times New Roman" w:hAnsi="Times New Roman"/>
          <w:color w:val="auto"/>
          <w:sz w:val="24"/>
          <w:szCs w:val="24"/>
        </w:rPr>
        <w:t>.</w:t>
      </w:r>
    </w:p>
    <w:p w:rsidR="009C55B1" w:rsidRPr="00176F5A" w:rsidRDefault="009C55B1" w:rsidP="0017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Личностные </w:t>
      </w:r>
      <w:r w:rsidRPr="00176F5A">
        <w:rPr>
          <w:rFonts w:ascii="Times New Roman" w:hAnsi="Times New Roman" w:cs="Times New Roman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C55B1" w:rsidRPr="00176F5A" w:rsidRDefault="009C55B1" w:rsidP="0017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личностное, профессиональное, жизненное самоопределение; </w:t>
      </w:r>
      <w:proofErr w:type="spellStart"/>
      <w:r w:rsidRPr="00176F5A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176F5A">
        <w:rPr>
          <w:rFonts w:ascii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: какое значение и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Регулятивные универсальные учебные действия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обе</w:t>
      </w:r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спечивают обучающимся организацию своей учебной дея</w:t>
      </w:r>
      <w:r w:rsidRPr="00176F5A">
        <w:rPr>
          <w:rFonts w:ascii="Times New Roman" w:hAnsi="Times New Roman"/>
          <w:color w:val="auto"/>
          <w:sz w:val="24"/>
          <w:szCs w:val="24"/>
        </w:rPr>
        <w:t>тельности. К ним относятся: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целеполагание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как постановка учебной задачи на основе соотнесения того, что уже известно и усвоено обучающимися, и того, что еще неизвестно;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планирование 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прогнозирование — предвосхищение результата и уровня усвоения знаний, его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временн</w:t>
      </w:r>
      <w:r w:rsidRPr="00176F5A">
        <w:rPr>
          <w:rFonts w:ascii="Times New Roman" w:hAnsi="Times New Roman"/>
          <w:color w:val="auto"/>
          <w:spacing w:val="-107"/>
          <w:sz w:val="24"/>
          <w:szCs w:val="24"/>
        </w:rPr>
        <w:t>ы</w:t>
      </w:r>
      <w:r w:rsidRPr="00176F5A">
        <w:rPr>
          <w:rFonts w:ascii="Times New Roman" w:hAnsi="Times New Roman"/>
          <w:color w:val="auto"/>
          <w:sz w:val="24"/>
          <w:szCs w:val="24"/>
        </w:rPr>
        <w:t>´х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характеристик;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оценка 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 работы;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proofErr w:type="spellStart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саморегуляция</w:t>
      </w:r>
      <w:proofErr w:type="spellEnd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 xml:space="preserve"> как способность к мобилизации сил и </w:t>
      </w:r>
      <w:r w:rsidRPr="00176F5A">
        <w:rPr>
          <w:rFonts w:ascii="Times New Roman" w:hAnsi="Times New Roman"/>
          <w:color w:val="auto"/>
          <w:sz w:val="24"/>
          <w:szCs w:val="24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общеучебные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, логические учебные действия, а также </w:t>
      </w:r>
      <w:r w:rsidRPr="00176F5A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>общеучебным</w:t>
      </w:r>
      <w:proofErr w:type="spellEnd"/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 xml:space="preserve"> универсальным действиям</w:t>
      </w:r>
      <w:r w:rsidRPr="00176F5A">
        <w:rPr>
          <w:rFonts w:ascii="Times New Roman" w:hAnsi="Times New Roman"/>
          <w:iCs/>
          <w:color w:val="auto"/>
          <w:sz w:val="24"/>
          <w:szCs w:val="24"/>
        </w:rPr>
        <w:t xml:space="preserve"> относятся</w:t>
      </w:r>
      <w:r w:rsidRPr="00176F5A">
        <w:rPr>
          <w:rFonts w:ascii="Times New Roman" w:hAnsi="Times New Roman"/>
          <w:color w:val="auto"/>
          <w:sz w:val="24"/>
          <w:szCs w:val="24"/>
        </w:rPr>
        <w:t>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структурирование знаний;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задач </w:t>
      </w:r>
      <w:r w:rsidRPr="00176F5A">
        <w:rPr>
          <w:rFonts w:ascii="Times New Roman" w:hAnsi="Times New Roman"/>
          <w:color w:val="auto"/>
          <w:sz w:val="24"/>
          <w:szCs w:val="24"/>
        </w:rPr>
        <w:t>в зависимости от конкретных условий;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176F5A">
        <w:rPr>
          <w:rFonts w:ascii="Times New Roman" w:hAnsi="Times New Roman"/>
          <w:color w:val="auto"/>
          <w:sz w:val="24"/>
          <w:szCs w:val="24"/>
        </w:rPr>
        <w:t>ка процесса и результатов деятельности;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официально­делового</w:t>
      </w:r>
      <w:proofErr w:type="spellEnd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 стилей; понимание и адекватная оценка языка средств массовой информации;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Особую группу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общеучебных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универсальных действий составляют </w:t>
      </w:r>
      <w:proofErr w:type="spellStart"/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>знаково­символические</w:t>
      </w:r>
      <w:proofErr w:type="spellEnd"/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 xml:space="preserve"> действия</w:t>
      </w:r>
      <w:r w:rsidRPr="00176F5A">
        <w:rPr>
          <w:rFonts w:ascii="Times New Roman" w:hAnsi="Times New Roman"/>
          <w:color w:val="auto"/>
          <w:sz w:val="24"/>
          <w:szCs w:val="24"/>
        </w:rPr>
        <w:t>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моделирование — преобразование объекта из чувственной формы в модель, где выделены существенные характеристики объекта (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пространственно­графическая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знаково­символическая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модели);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 xml:space="preserve"> логическим универсальным действиям </w:t>
      </w:r>
      <w:r w:rsidRPr="00176F5A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176F5A">
        <w:rPr>
          <w:rFonts w:ascii="Times New Roman" w:hAnsi="Times New Roman"/>
          <w:color w:val="auto"/>
          <w:sz w:val="24"/>
          <w:szCs w:val="24"/>
        </w:rPr>
        <w:t>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176F5A">
        <w:rPr>
          <w:rFonts w:ascii="Times New Roman" w:hAnsi="Times New Roman"/>
          <w:color w:val="auto"/>
          <w:sz w:val="24"/>
          <w:szCs w:val="24"/>
        </w:rPr>
        <w:t>ственных, несущественных);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синтез — составление целого из частей, в том числе са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176F5A">
        <w:rPr>
          <w:rFonts w:ascii="Times New Roman" w:hAnsi="Times New Roman"/>
          <w:color w:val="auto"/>
          <w:sz w:val="24"/>
          <w:szCs w:val="24"/>
        </w:rPr>
        <w:t>компонентов;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сериации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>, классификации объектов;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- установление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причинно­следственных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связей, представ</w:t>
      </w:r>
      <w:r w:rsidRPr="00176F5A">
        <w:rPr>
          <w:rFonts w:ascii="Times New Roman" w:hAnsi="Times New Roman"/>
          <w:color w:val="auto"/>
          <w:sz w:val="24"/>
          <w:szCs w:val="24"/>
        </w:rPr>
        <w:t>ление цепочек объектов и явлений;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доказательство;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выдвижение гипотез и их обоснование.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iCs/>
          <w:color w:val="auto"/>
          <w:sz w:val="24"/>
          <w:szCs w:val="24"/>
        </w:rPr>
        <w:t xml:space="preserve">К </w:t>
      </w:r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 xml:space="preserve">постановке и решению проблемы </w:t>
      </w:r>
      <w:r w:rsidRPr="00176F5A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176F5A">
        <w:rPr>
          <w:rFonts w:ascii="Times New Roman" w:hAnsi="Times New Roman"/>
          <w:color w:val="auto"/>
          <w:sz w:val="24"/>
          <w:szCs w:val="24"/>
        </w:rPr>
        <w:t>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формулирование проблемы;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176F5A">
        <w:rPr>
          <w:rFonts w:ascii="Times New Roman" w:hAnsi="Times New Roman"/>
          <w:color w:val="auto"/>
          <w:sz w:val="24"/>
          <w:szCs w:val="24"/>
        </w:rPr>
        <w:t>алгоритмов (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способов)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деятельности при решении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проблем твор</w:t>
      </w:r>
      <w:r w:rsidRPr="00176F5A">
        <w:rPr>
          <w:rFonts w:ascii="Times New Roman" w:hAnsi="Times New Roman"/>
          <w:color w:val="auto"/>
          <w:sz w:val="24"/>
          <w:szCs w:val="24"/>
        </w:rPr>
        <w:t>ческого и поискового характера.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учет позиции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176F5A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К коммуникативным действиям относятся: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176F5A">
        <w:rPr>
          <w:rFonts w:ascii="Times New Roman" w:hAnsi="Times New Roman"/>
          <w:color w:val="auto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постановка вопросов — инициативное сотрудничество в поиске и сборе информации;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- разрешение конфликтов — выявление, идентификация </w:t>
      </w:r>
      <w:r w:rsidRPr="00176F5A">
        <w:rPr>
          <w:rFonts w:ascii="Times New Roman" w:hAnsi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- управление поведением партнера — контроль, коррек</w:t>
      </w:r>
      <w:r w:rsidRPr="00176F5A">
        <w:rPr>
          <w:rFonts w:ascii="Times New Roman" w:hAnsi="Times New Roman"/>
          <w:color w:val="auto"/>
          <w:sz w:val="24"/>
          <w:szCs w:val="24"/>
        </w:rPr>
        <w:t>ция, оценка его действий;</w:t>
      </w:r>
    </w:p>
    <w:p w:rsidR="009C55B1" w:rsidRPr="00176F5A" w:rsidRDefault="009C55B1" w:rsidP="00176F5A">
      <w:pPr>
        <w:pStyle w:val="af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176F5A">
        <w:rPr>
          <w:rFonts w:ascii="Times New Roman" w:hAnsi="Times New Roman"/>
          <w:color w:val="auto"/>
          <w:sz w:val="24"/>
          <w:szCs w:val="24"/>
        </w:rPr>
        <w:t>скими нормами родного языка, современных средств коммуникации.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нормативно</w:t>
      </w:r>
      <w:r w:rsidRPr="00176F5A">
        <w:rPr>
          <w:rFonts w:ascii="Times New Roman" w:hAnsi="Times New Roman"/>
          <w:color w:val="auto"/>
          <w:sz w:val="24"/>
          <w:szCs w:val="24"/>
        </w:rPr>
        <w:noBreakHyphen/>
        <w:t>возрастного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развития личностной и познавательной сфер ребенка. Процесс обучения задает содержание и характери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176F5A">
        <w:rPr>
          <w:rFonts w:ascii="Times New Roman" w:hAnsi="Times New Roman"/>
          <w:color w:val="auto"/>
          <w:sz w:val="24"/>
          <w:szCs w:val="24"/>
        </w:rPr>
        <w:t>«высокой норме») и их свойства.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сорегуляции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развивается способность ребенка регулировать свою деятельность. Из оценок окружающих и в первую очередь оценок близ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кого взрослого формируется представление о себе и своих возможностях, появляется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самопринятие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и самоуважение, </w:t>
      </w:r>
      <w:r w:rsidRPr="00176F5A">
        <w:rPr>
          <w:rFonts w:ascii="Times New Roman" w:hAnsi="Times New Roman"/>
          <w:color w:val="auto"/>
          <w:sz w:val="24"/>
          <w:szCs w:val="24"/>
        </w:rPr>
        <w:t>т.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е. самооценка 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Я</w:t>
      </w:r>
      <w:r w:rsidRPr="00176F5A">
        <w:rPr>
          <w:rFonts w:ascii="Times New Roman" w:hAnsi="Times New Roman"/>
          <w:color w:val="auto"/>
          <w:sz w:val="24"/>
          <w:szCs w:val="24"/>
        </w:rPr>
        <w:noBreakHyphen/>
        <w:t>концепция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как результат самоопределения. 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з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ситуативно­познавательного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и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внеситуативно­позна</w:t>
      </w:r>
      <w:r w:rsidRPr="00176F5A">
        <w:rPr>
          <w:rFonts w:ascii="Times New Roman" w:hAnsi="Times New Roman"/>
          <w:color w:val="auto"/>
          <w:sz w:val="24"/>
          <w:szCs w:val="24"/>
        </w:rPr>
        <w:t>вательного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общения формируются познавательные действия ребенка.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Содержание, способы общения и коммуникации об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условливают развитие способности ребенка к регуляции пове</w:t>
      </w:r>
      <w:r w:rsidRPr="00176F5A">
        <w:rPr>
          <w:rFonts w:ascii="Times New Roman" w:hAnsi="Times New Roman"/>
          <w:color w:val="auto"/>
          <w:sz w:val="24"/>
          <w:szCs w:val="24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но поэтому </w:t>
      </w:r>
      <w:r w:rsidRPr="00176F5A">
        <w:rPr>
          <w:rFonts w:ascii="Times New Roman" w:hAnsi="Times New Roman"/>
          <w:color w:val="auto"/>
          <w:sz w:val="24"/>
          <w:szCs w:val="24"/>
        </w:rPr>
        <w:t>становлению коммуникативных универсальных учебных действий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программе развития уни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версальных учебных действий следует уделить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особое внимание. 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По мере становления личностных действий ребенка (</w:t>
      </w:r>
      <w:proofErr w:type="spellStart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смыслообразование</w:t>
      </w:r>
      <w:proofErr w:type="spellEnd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 xml:space="preserve"> и самоопределение, </w:t>
      </w:r>
      <w:proofErr w:type="spellStart"/>
      <w:r w:rsidRPr="00176F5A">
        <w:rPr>
          <w:rFonts w:ascii="Times New Roman" w:hAnsi="Times New Roman"/>
          <w:color w:val="auto"/>
          <w:spacing w:val="4"/>
          <w:sz w:val="24"/>
          <w:szCs w:val="24"/>
        </w:rPr>
        <w:t>нравственно­эти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ческая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ориентация) функционирование и развитие универсальных учебных действий (коммуникативных, познаватель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ных и регулятивных) претерпевают значительные изменения.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общения и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noBreakHyphen/>
        <w:t>концепции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эффективность самой деятельности и коммуникации, так и на самооценку,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смыслообразование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 самоопределение обучающегося.</w:t>
      </w:r>
    </w:p>
    <w:p w:rsidR="008412FC" w:rsidRPr="00176F5A" w:rsidRDefault="008412FC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73019D" w:rsidRPr="005D7D07" w:rsidRDefault="0073019D" w:rsidP="0073019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D07">
        <w:rPr>
          <w:rFonts w:ascii="Times New Roman" w:hAnsi="Times New Roman"/>
          <w:sz w:val="24"/>
          <w:szCs w:val="24"/>
        </w:rPr>
        <w:t>Универсальные учебные действия в УМК «Школа России» рассматриваются как совокупность педагогических ориентиров в организации образовательного процесса в начальной школе.</w:t>
      </w:r>
    </w:p>
    <w:p w:rsidR="008412FC" w:rsidRPr="00176F5A" w:rsidRDefault="008412FC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73019D" w:rsidRPr="001B2761" w:rsidRDefault="008412FC" w:rsidP="007301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76F5A">
        <w:rPr>
          <w:rFonts w:ascii="Times New Roman" w:hAnsi="Times New Roman"/>
          <w:b/>
          <w:bCs/>
          <w:sz w:val="24"/>
          <w:szCs w:val="24"/>
        </w:rPr>
        <w:t xml:space="preserve">Характеристика результатов формирования универсальных учебных действий  </w:t>
      </w:r>
      <w:r w:rsidR="0073019D" w:rsidRPr="001B2761">
        <w:rPr>
          <w:rFonts w:ascii="Times New Roman" w:eastAsia="Times New Roman" w:hAnsi="Times New Roman"/>
          <w:b/>
          <w:sz w:val="24"/>
          <w:szCs w:val="24"/>
        </w:rPr>
        <w:t>по УМК  «</w:t>
      </w:r>
      <w:r w:rsidR="0073019D">
        <w:rPr>
          <w:rFonts w:ascii="Times New Roman" w:eastAsia="Times New Roman" w:hAnsi="Times New Roman"/>
          <w:b/>
          <w:sz w:val="24"/>
          <w:szCs w:val="24"/>
        </w:rPr>
        <w:t>школа России</w:t>
      </w:r>
      <w:r w:rsidR="0073019D" w:rsidRPr="001B2761">
        <w:rPr>
          <w:rFonts w:ascii="Times New Roman" w:eastAsia="Times New Roman" w:hAnsi="Times New Roman"/>
          <w:b/>
          <w:sz w:val="24"/>
          <w:szCs w:val="24"/>
        </w:rPr>
        <w:t>» в начальной школе</w:t>
      </w:r>
    </w:p>
    <w:p w:rsidR="008412FC" w:rsidRPr="00176F5A" w:rsidRDefault="008412FC" w:rsidP="00176F5A">
      <w:pPr>
        <w:pStyle w:val="af5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410"/>
        <w:gridCol w:w="2552"/>
        <w:gridCol w:w="2409"/>
      </w:tblGrid>
      <w:tr w:rsidR="008412FC" w:rsidRPr="00176F5A" w:rsidTr="00176F5A">
        <w:trPr>
          <w:trHeight w:val="630"/>
        </w:trPr>
        <w:tc>
          <w:tcPr>
            <w:tcW w:w="675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10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409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8412FC" w:rsidRPr="00176F5A" w:rsidTr="00176F5A">
        <w:trPr>
          <w:trHeight w:val="3045"/>
        </w:trPr>
        <w:tc>
          <w:tcPr>
            <w:tcW w:w="675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410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Cs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5. Подробно пересказывать </w:t>
            </w:r>
            <w:proofErr w:type="gramStart"/>
            <w:r w:rsidRPr="00176F5A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176F5A">
              <w:rPr>
                <w:rFonts w:ascii="Times New Roman" w:hAnsi="Times New Roman" w:cs="Times New Roman"/>
                <w:b w:val="0"/>
              </w:rPr>
              <w:t xml:space="preserve"> или прослушанное; определять тему. </w:t>
            </w:r>
          </w:p>
        </w:tc>
        <w:tc>
          <w:tcPr>
            <w:tcW w:w="2409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3. Слушать и понимать речь других.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4. Участвовать  в паре.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8412FC" w:rsidRPr="00176F5A" w:rsidTr="00176F5A">
        <w:trPr>
          <w:trHeight w:val="144"/>
        </w:trPr>
        <w:tc>
          <w:tcPr>
            <w:tcW w:w="675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Оценка жизненных ситуаций  и поступков героев художественных текстов с точки зрения общечеловеческих </w:t>
            </w: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норм.</w:t>
            </w:r>
          </w:p>
        </w:tc>
        <w:tc>
          <w:tcPr>
            <w:tcW w:w="2410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2. Следовать режиму организации учебной и </w:t>
            </w:r>
            <w:proofErr w:type="spellStart"/>
            <w:r w:rsidRPr="00176F5A">
              <w:rPr>
                <w:rFonts w:ascii="Times New Roman" w:hAnsi="Times New Roman" w:cs="Times New Roman"/>
                <w:b w:val="0"/>
              </w:rPr>
              <w:t>внеучебной</w:t>
            </w:r>
            <w:proofErr w:type="spellEnd"/>
            <w:r w:rsidRPr="00176F5A">
              <w:rPr>
                <w:rFonts w:ascii="Times New Roman" w:hAnsi="Times New Roman" w:cs="Times New Roman"/>
                <w:b w:val="0"/>
              </w:rPr>
              <w:t xml:space="preserve"> деятельности.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5.  Соотносить выполненное задание  с образцом, предложенным учителем.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 xml:space="preserve">продолжать их по </w:t>
            </w:r>
            <w:proofErr w:type="gramStart"/>
            <w:r w:rsidRPr="00176F5A">
              <w:rPr>
                <w:rFonts w:ascii="Times New Roman" w:hAnsi="Times New Roman" w:cs="Times New Roman"/>
                <w:b w:val="0"/>
              </w:rPr>
              <w:t>установленном</w:t>
            </w:r>
            <w:proofErr w:type="gramEnd"/>
            <w:r w:rsidRPr="00176F5A">
              <w:rPr>
                <w:rFonts w:ascii="Times New Roman" w:hAnsi="Times New Roman" w:cs="Times New Roman"/>
                <w:b w:val="0"/>
              </w:rPr>
              <w:t xml:space="preserve"> правилу.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176F5A">
              <w:rPr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2409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4. Выполняя различные роли в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группе, сотрудничать в совместном решении проблемы (задачи).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2FC" w:rsidRPr="00176F5A" w:rsidTr="00176F5A">
        <w:trPr>
          <w:trHeight w:val="1408"/>
        </w:trPr>
        <w:tc>
          <w:tcPr>
            <w:tcW w:w="675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Оценка жизненных ситуаций  и поступков героев </w:t>
            </w: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410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4. Определять план выполнения заданий на уроках, внеурочной деятельности, жизненных ситуациях под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руководством учителя.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отбирать необходимые  источники информации среди предложенных учителем словарей, энциклопедий,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справочников.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409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 xml:space="preserve">5. Отстаивать свою точку зрения, соблюдая правила речевого этикета.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2FC" w:rsidRPr="00176F5A" w:rsidTr="00176F5A">
        <w:trPr>
          <w:trHeight w:val="144"/>
        </w:trPr>
        <w:tc>
          <w:tcPr>
            <w:tcW w:w="675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</w:t>
            </w: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учения;  выбор дальнейшего образовательного маршрута.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10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2. Использовать  </w:t>
            </w:r>
            <w:proofErr w:type="gramStart"/>
            <w:r w:rsidRPr="00176F5A">
              <w:rPr>
                <w:rFonts w:ascii="Times New Roman" w:hAnsi="Times New Roman" w:cs="Times New Roman"/>
                <w:b w:val="0"/>
              </w:rPr>
              <w:t>при</w:t>
            </w:r>
            <w:proofErr w:type="gramEnd"/>
            <w:r w:rsidRPr="00176F5A">
              <w:rPr>
                <w:rFonts w:ascii="Times New Roman" w:hAnsi="Times New Roman" w:cs="Times New Roman"/>
                <w:b w:val="0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3. Определять самостоятельно критерии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 xml:space="preserve">оценивания, давать самооценку. </w:t>
            </w:r>
          </w:p>
        </w:tc>
        <w:tc>
          <w:tcPr>
            <w:tcW w:w="2552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отбирать необходимые  источники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информации среди предложенных учителем словарей, энциклопедий, справочников, электронные диски.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6. Составлять сложный план текста.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409" w:type="dxa"/>
            <w:shd w:val="clear" w:color="auto" w:fill="auto"/>
          </w:tcPr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4. Выполняя различные роли в </w:t>
            </w:r>
            <w:r w:rsidRPr="00176F5A">
              <w:rPr>
                <w:rFonts w:ascii="Times New Roman" w:hAnsi="Times New Roman" w:cs="Times New Roman"/>
                <w:b w:val="0"/>
              </w:rPr>
              <w:lastRenderedPageBreak/>
              <w:t>группе, сотрудничать в совместном решении проблемы (задачи).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8412FC" w:rsidRPr="00176F5A" w:rsidRDefault="008412FC" w:rsidP="00176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17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8412FC" w:rsidRPr="00176F5A" w:rsidRDefault="008412FC" w:rsidP="00176F5A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176F5A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8412FC" w:rsidRPr="00176F5A" w:rsidRDefault="008412FC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C55B1" w:rsidRPr="00176F5A" w:rsidRDefault="009C55B1" w:rsidP="00176F5A">
      <w:pPr>
        <w:pStyle w:val="af9"/>
        <w:numPr>
          <w:ilvl w:val="2"/>
          <w:numId w:val="17"/>
        </w:numPr>
        <w:spacing w:line="240" w:lineRule="auto"/>
        <w:rPr>
          <w:sz w:val="24"/>
        </w:rPr>
      </w:pPr>
      <w:bookmarkStart w:id="16" w:name="_Toc288394079"/>
      <w:bookmarkStart w:id="17" w:name="_Toc288410546"/>
      <w:bookmarkStart w:id="18" w:name="_Toc288410675"/>
      <w:bookmarkStart w:id="19" w:name="_Toc288410740"/>
      <w:bookmarkStart w:id="20" w:name="_Toc294246091"/>
      <w:bookmarkStart w:id="21" w:name="_Toc424564322"/>
      <w:r w:rsidRPr="00176F5A">
        <w:rPr>
          <w:sz w:val="24"/>
        </w:rPr>
        <w:t>Связь универсальных учебных действий с содержанием учебных предметов</w:t>
      </w:r>
      <w:bookmarkEnd w:id="16"/>
      <w:bookmarkEnd w:id="17"/>
      <w:bookmarkEnd w:id="18"/>
      <w:bookmarkEnd w:id="19"/>
      <w:bookmarkEnd w:id="20"/>
      <w:bookmarkEnd w:id="21"/>
      <w:r w:rsidR="009C3166">
        <w:rPr>
          <w:sz w:val="24"/>
        </w:rPr>
        <w:t xml:space="preserve"> 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ценностно­личностного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, познавательного развития обучающихся, реализуется в рамках целостной образовательной деятельности в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ходе изучения </w:t>
      </w:r>
      <w:proofErr w:type="gramStart"/>
      <w:r w:rsidRPr="00176F5A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176F5A">
        <w:rPr>
          <w:rFonts w:ascii="Times New Roman" w:hAnsi="Times New Roman"/>
          <w:color w:val="auto"/>
          <w:sz w:val="24"/>
          <w:szCs w:val="24"/>
        </w:rPr>
        <w:t xml:space="preserve"> системы учебных предметов и дисциплин, в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метапредметной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деятельности, организации форм учебного </w:t>
      </w:r>
      <w:r w:rsidRPr="00176F5A">
        <w:rPr>
          <w:rFonts w:ascii="Times New Roman" w:hAnsi="Times New Roman"/>
          <w:color w:val="auto"/>
          <w:sz w:val="24"/>
          <w:szCs w:val="24"/>
        </w:rPr>
        <w:t>сотрудничества и решения важных задач жизнедеятельности обучающихся.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На уровне начального общего образования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образовательной деятельности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особое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значение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имеет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сбалансированного развития у обучающихся логического,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на</w:t>
      </w:r>
      <w:r w:rsidRPr="00176F5A">
        <w:rPr>
          <w:rFonts w:ascii="Times New Roman" w:hAnsi="Times New Roman"/>
          <w:color w:val="auto"/>
          <w:sz w:val="24"/>
          <w:szCs w:val="24"/>
        </w:rPr>
        <w:t>глядно­образного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знаково­символического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мышления, ис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ключающее риск развития формализма мышления, форми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рования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псевдологического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мышления.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176F5A">
        <w:rPr>
          <w:rFonts w:ascii="Times New Roman" w:hAnsi="Times New Roman"/>
          <w:color w:val="auto"/>
          <w:sz w:val="24"/>
          <w:szCs w:val="24"/>
        </w:rPr>
        <w:t>ятельности обучающихся раскрывает определенные возможности для формирования универсальных учебных действий.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В частности, учебные предметы </w:t>
      </w: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«Русский язык», «Род</w:t>
      </w:r>
      <w:r w:rsidRPr="00176F5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ной язык»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причинно­следственных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витие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знаково­символических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действий — замещения (например, звука буквой), моделирования (например, состава слова путем составления схемы) и преобразования модели </w:t>
      </w:r>
      <w:r w:rsidRPr="00176F5A">
        <w:rPr>
          <w:rFonts w:ascii="Times New Roman" w:hAnsi="Times New Roman"/>
          <w:color w:val="auto"/>
          <w:sz w:val="24"/>
          <w:szCs w:val="24"/>
        </w:rPr>
        <w:t>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«Литературное чтение», «Литературное чтение на род</w:t>
      </w:r>
      <w:r w:rsidRPr="00176F5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ном языке».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Требования к результатам изучения учебного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ценностно­смысловой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сферы и коммуникации).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Литературное чтение — осмысленная, творческая духовная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деятельность, которая обеспечивает освоение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идейно­нрав</w:t>
      </w:r>
      <w:r w:rsidRPr="00176F5A">
        <w:rPr>
          <w:rFonts w:ascii="Times New Roman" w:hAnsi="Times New Roman"/>
          <w:color w:val="auto"/>
          <w:sz w:val="24"/>
          <w:szCs w:val="24"/>
        </w:rPr>
        <w:t>ственного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содержания художественной литературы, развитие эстетического восприятия. Важнейшей функцией восприятия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художественной литературы является трансляция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духовно­</w:t>
      </w:r>
      <w:r w:rsidRPr="00176F5A">
        <w:rPr>
          <w:rFonts w:ascii="Times New Roman" w:hAnsi="Times New Roman"/>
          <w:color w:val="auto"/>
          <w:sz w:val="24"/>
          <w:szCs w:val="24"/>
        </w:rPr>
        <w:t>нравственного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При получении  начального общего образования важным сред</w:t>
      </w:r>
      <w:r w:rsidRPr="00176F5A">
        <w:rPr>
          <w:rFonts w:ascii="Times New Roman" w:hAnsi="Times New Roman"/>
          <w:color w:val="auto"/>
          <w:sz w:val="24"/>
          <w:szCs w:val="24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proofErr w:type="spellStart"/>
      <w:r w:rsidRPr="00176F5A">
        <w:rPr>
          <w:sz w:val="24"/>
        </w:rPr>
        <w:t>смыслообразования</w:t>
      </w:r>
      <w:proofErr w:type="spellEnd"/>
      <w:r w:rsidRPr="00176F5A">
        <w:rPr>
          <w:sz w:val="24"/>
        </w:rPr>
        <w:t xml:space="preserve"> через прослеживание судьбы героя и ориентацию обучающегося в системе личностных смыслов;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176F5A">
        <w:rPr>
          <w:sz w:val="24"/>
        </w:rPr>
        <w:t xml:space="preserve">ством </w:t>
      </w:r>
      <w:proofErr w:type="spellStart"/>
      <w:r w:rsidRPr="00176F5A">
        <w:rPr>
          <w:sz w:val="24"/>
        </w:rPr>
        <w:t>эмоционально­действенной</w:t>
      </w:r>
      <w:proofErr w:type="spellEnd"/>
      <w:r w:rsidRPr="00176F5A">
        <w:rPr>
          <w:sz w:val="24"/>
        </w:rPr>
        <w:t xml:space="preserve"> идентификации;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основ гражданской идентичности путем знакомства с ге</w:t>
      </w:r>
      <w:r w:rsidRPr="00176F5A">
        <w:rPr>
          <w:spacing w:val="2"/>
          <w:sz w:val="24"/>
        </w:rPr>
        <w:t xml:space="preserve">роическим историческим прошлым своего народа и своей </w:t>
      </w:r>
      <w:r w:rsidRPr="00176F5A">
        <w:rPr>
          <w:sz w:val="24"/>
        </w:rPr>
        <w:t>страны и переживания гордости и эмоциональной сопричастности подвигам и достижениям ее граждан;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-2"/>
          <w:sz w:val="24"/>
        </w:rPr>
        <w:t>эстетических ценностей и на их основе эстетических кри</w:t>
      </w:r>
      <w:r w:rsidRPr="00176F5A">
        <w:rPr>
          <w:sz w:val="24"/>
        </w:rPr>
        <w:t>териев;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proofErr w:type="spellStart"/>
      <w:r w:rsidRPr="00176F5A">
        <w:rPr>
          <w:spacing w:val="2"/>
          <w:sz w:val="24"/>
        </w:rPr>
        <w:t>нравственно­этического</w:t>
      </w:r>
      <w:proofErr w:type="spellEnd"/>
      <w:r w:rsidRPr="00176F5A">
        <w:rPr>
          <w:spacing w:val="2"/>
          <w:sz w:val="24"/>
        </w:rPr>
        <w:t xml:space="preserve"> оценивания через выявление морального содержания и нравственного значения действий </w:t>
      </w:r>
      <w:r w:rsidRPr="00176F5A">
        <w:rPr>
          <w:spacing w:val="-2"/>
          <w:sz w:val="24"/>
        </w:rPr>
        <w:t>пер</w:t>
      </w:r>
      <w:r w:rsidRPr="00176F5A">
        <w:rPr>
          <w:sz w:val="24"/>
        </w:rPr>
        <w:t>сонажей;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proofErr w:type="spellStart"/>
      <w:r w:rsidRPr="00176F5A">
        <w:rPr>
          <w:spacing w:val="2"/>
          <w:sz w:val="24"/>
        </w:rPr>
        <w:t>эмоционально­личностной</w:t>
      </w:r>
      <w:proofErr w:type="spellEnd"/>
      <w:r w:rsidRPr="00176F5A">
        <w:rPr>
          <w:spacing w:val="2"/>
          <w:sz w:val="24"/>
        </w:rPr>
        <w:t xml:space="preserve"> </w:t>
      </w:r>
      <w:proofErr w:type="spellStart"/>
      <w:r w:rsidRPr="00176F5A">
        <w:rPr>
          <w:spacing w:val="2"/>
          <w:sz w:val="24"/>
        </w:rPr>
        <w:t>децентрации</w:t>
      </w:r>
      <w:proofErr w:type="spellEnd"/>
      <w:r w:rsidRPr="00176F5A">
        <w:rPr>
          <w:spacing w:val="2"/>
          <w:sz w:val="24"/>
        </w:rPr>
        <w:t xml:space="preserve"> на основе отождествления себя с героями произведения, соотнесения и </w:t>
      </w:r>
      <w:r w:rsidRPr="00176F5A">
        <w:rPr>
          <w:sz w:val="24"/>
        </w:rPr>
        <w:t>сопоставления их позиций, взглядов и мнений;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умения произвольно и выразительно строить контекст</w:t>
      </w:r>
      <w:r w:rsidRPr="00176F5A">
        <w:rPr>
          <w:sz w:val="24"/>
        </w:rPr>
        <w:t>ную речь с учетом целей коммуникации, особенностей слушателя, в том числе используя аудиовизуальные средства;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lastRenderedPageBreak/>
        <w:t xml:space="preserve">умения устанавливать логическую </w:t>
      </w:r>
      <w:proofErr w:type="spellStart"/>
      <w:r w:rsidRPr="00176F5A">
        <w:rPr>
          <w:spacing w:val="2"/>
          <w:sz w:val="24"/>
        </w:rPr>
        <w:t>причинно­следствен</w:t>
      </w:r>
      <w:r w:rsidRPr="00176F5A">
        <w:rPr>
          <w:sz w:val="24"/>
        </w:rPr>
        <w:t>ную</w:t>
      </w:r>
      <w:proofErr w:type="spellEnd"/>
      <w:r w:rsidRPr="00176F5A">
        <w:rPr>
          <w:sz w:val="24"/>
        </w:rPr>
        <w:t xml:space="preserve"> последовательность событий и действий героев произведения;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умения строить план с выделением существенной и дополнительной информации.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r w:rsidRPr="00176F5A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-2"/>
          <w:sz w:val="24"/>
        </w:rPr>
        <w:t xml:space="preserve">общему речевому развитию обучающегося на основе </w:t>
      </w:r>
      <w:r w:rsidRPr="00176F5A">
        <w:rPr>
          <w:sz w:val="24"/>
        </w:rPr>
        <w:t>формирования обобщенных лингвистических структур грамматики и синтаксиса;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развитию произвольности и осознанности монологиче</w:t>
      </w:r>
      <w:r w:rsidRPr="00176F5A">
        <w:rPr>
          <w:sz w:val="24"/>
        </w:rPr>
        <w:t>ской и диалогической речи;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развитию письменной речи;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формированию ориентации на партнера, его высказыва</w:t>
      </w:r>
      <w:r w:rsidRPr="00176F5A">
        <w:rPr>
          <w:spacing w:val="2"/>
          <w:sz w:val="24"/>
        </w:rPr>
        <w:t xml:space="preserve">ния, поведение, эмоциональное состояние и переживания; </w:t>
      </w:r>
      <w:r w:rsidRPr="00176F5A">
        <w:rPr>
          <w:sz w:val="24"/>
        </w:rPr>
        <w:t>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</w:t>
      </w:r>
      <w:r w:rsidRPr="00176F5A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ствий  — формирования гражданской идентичности лично</w:t>
      </w:r>
      <w:r w:rsidRPr="00176F5A">
        <w:rPr>
          <w:rFonts w:ascii="Times New Roman" w:hAnsi="Times New Roman"/>
          <w:color w:val="auto"/>
          <w:sz w:val="24"/>
          <w:szCs w:val="24"/>
        </w:rPr>
        <w:t>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обще</w:t>
      </w:r>
      <w:r w:rsidRPr="00176F5A">
        <w:rPr>
          <w:rFonts w:ascii="Times New Roman" w:hAnsi="Times New Roman"/>
          <w:color w:val="auto"/>
          <w:sz w:val="24"/>
          <w:szCs w:val="24"/>
        </w:rPr>
        <w:t>учебных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 xml:space="preserve">«Математика и информатика».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При получении  начального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176F5A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знаково­символических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Pr="00176F5A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«Окружающий мир».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социокультурного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мира, отношений человека с природой, обществом,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176F5A">
        <w:rPr>
          <w:rFonts w:ascii="Times New Roman" w:hAnsi="Times New Roman"/>
          <w:color w:val="auto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В сфере личностных универсальных действий изучение предмета «Окружающий мир» обеспечивает формирование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когнитивного,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эмоционально­ценностного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компонентов гражданской российской идентичности: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формирование умения различать государственную сим</w:t>
      </w:r>
      <w:r w:rsidRPr="00176F5A">
        <w:rPr>
          <w:sz w:val="24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176F5A">
        <w:rPr>
          <w:spacing w:val="2"/>
          <w:sz w:val="24"/>
        </w:rPr>
        <w:t xml:space="preserve">карте Российскую Федерацию, Москву — столицу России, </w:t>
      </w:r>
      <w:r w:rsidRPr="00176F5A">
        <w:rPr>
          <w:sz w:val="24"/>
        </w:rPr>
        <w:t>свой регион и его столицу; ознакомление с особенностями некоторых зарубежных стран;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-2"/>
          <w:sz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176F5A"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176F5A">
        <w:rPr>
          <w:sz w:val="24"/>
        </w:rPr>
        <w:t xml:space="preserve">адекватного </w:t>
      </w:r>
      <w:proofErr w:type="spellStart"/>
      <w:r w:rsidRPr="00176F5A">
        <w:rPr>
          <w:sz w:val="24"/>
        </w:rPr>
        <w:t>природосообразного</w:t>
      </w:r>
      <w:proofErr w:type="spellEnd"/>
      <w:r w:rsidRPr="00176F5A">
        <w:rPr>
          <w:sz w:val="24"/>
        </w:rPr>
        <w:t xml:space="preserve"> поведения;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развитие </w:t>
      </w:r>
      <w:proofErr w:type="spellStart"/>
      <w:r w:rsidRPr="00176F5A">
        <w:rPr>
          <w:sz w:val="24"/>
        </w:rPr>
        <w:t>морально­этического</w:t>
      </w:r>
      <w:proofErr w:type="spellEnd"/>
      <w:r w:rsidRPr="00176F5A">
        <w:rPr>
          <w:sz w:val="24"/>
        </w:rPr>
        <w:t xml:space="preserve"> сознания — норм и правил взаимоотношений человека с другими людьми, социальными группами и сообществами.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обучающимися </w:t>
      </w:r>
      <w:r w:rsidRPr="00176F5A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данного предмета способствует формированию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общепознавательных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действий: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176F5A">
        <w:rPr>
          <w:sz w:val="24"/>
        </w:rPr>
        <w:t>или выявления свойств объектов и создания моделей);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proofErr w:type="spellStart"/>
      <w:r w:rsidRPr="00176F5A">
        <w:rPr>
          <w:sz w:val="24"/>
        </w:rPr>
        <w:t>причинно­следственных</w:t>
      </w:r>
      <w:proofErr w:type="spellEnd"/>
      <w:r w:rsidRPr="00176F5A">
        <w:rPr>
          <w:sz w:val="24"/>
        </w:rPr>
        <w:t xml:space="preserve"> связей в окружающем мире, в том числе на многообразном материале природы и культуры родного края.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«Изобразительное искусство».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создает условия для формирования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общеучебных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действий,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замещения и моделирования явлений и объектов природного и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социокультурного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мира в продуктивной деятельности об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тия познания ребенком мира и способствует формированию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различий, аналогий,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причинно­следственных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целеполаганию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как формированию замысла, планированию и организации действий в соответствии с целью,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176F5A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Pr="00176F5A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176F5A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9C55B1" w:rsidRPr="00176F5A" w:rsidRDefault="009C55B1" w:rsidP="00176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«Музыка». </w:t>
      </w:r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Достижение личностных, </w:t>
      </w:r>
      <w:proofErr w:type="spell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 освоения программы </w:t>
      </w:r>
      <w:proofErr w:type="gram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9C55B1" w:rsidRPr="00176F5A" w:rsidRDefault="009C55B1" w:rsidP="00176F5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176F5A">
        <w:rPr>
          <w:rFonts w:ascii="Times New Roman" w:hAnsi="Times New Roman" w:cs="Times New Roman"/>
          <w:sz w:val="24"/>
          <w:szCs w:val="24"/>
        </w:rPr>
        <w:t>освоения программы должны отражать: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C55B1" w:rsidRPr="00176F5A" w:rsidRDefault="009C55B1" w:rsidP="00176F5A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9C55B1" w:rsidRPr="00176F5A" w:rsidRDefault="009C55B1" w:rsidP="00176F5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9C55B1" w:rsidRPr="00176F5A" w:rsidRDefault="009C55B1" w:rsidP="00176F5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5A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9C55B1" w:rsidRPr="00176F5A" w:rsidRDefault="009C55B1" w:rsidP="0017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9C55B1" w:rsidRPr="00176F5A" w:rsidRDefault="009C55B1" w:rsidP="0017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</w:r>
      <w:proofErr w:type="gram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домашнего</w:t>
      </w:r>
      <w:proofErr w:type="gram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, совместной музыкальной деятельности с друзьями, родителями. </w:t>
      </w:r>
    </w:p>
    <w:p w:rsidR="009C55B1" w:rsidRPr="00176F5A" w:rsidRDefault="009C55B1" w:rsidP="00176F5A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76F5A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Метапредметные</w:t>
      </w:r>
      <w:proofErr w:type="spellEnd"/>
      <w:r w:rsidRPr="00176F5A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результаты </w:t>
      </w:r>
      <w:r w:rsidRPr="00176F5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использование знаково-символических сре</w:t>
      </w:r>
      <w:proofErr w:type="gram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дств пр</w:t>
      </w:r>
      <w:proofErr w:type="gram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176F5A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176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графическим сопровождением; 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- овладение базовыми предметными и </w:t>
      </w:r>
      <w:proofErr w:type="spell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понятиями в процессе освоения учебного предмета «Музыка»;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9C55B1" w:rsidRPr="00176F5A" w:rsidRDefault="009C55B1" w:rsidP="00176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- овладение базовыми предметными и </w:t>
      </w:r>
      <w:proofErr w:type="spellStart"/>
      <w:r w:rsidRPr="00176F5A">
        <w:rPr>
          <w:rFonts w:ascii="Times New Roman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176F5A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</w:t>
      </w:r>
      <w:r w:rsidRPr="00176F5A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>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«Технология».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Специфика этого предмета и его значимость для формирования универсальных учебных действий </w:t>
      </w:r>
      <w:r w:rsidRPr="00176F5A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ключевой ролью </w:t>
      </w:r>
      <w:proofErr w:type="spellStart"/>
      <w:r w:rsidRPr="00176F5A">
        <w:rPr>
          <w:sz w:val="24"/>
        </w:rPr>
        <w:t>предметно­преобразовательной</w:t>
      </w:r>
      <w:proofErr w:type="spellEnd"/>
      <w:r w:rsidRPr="00176F5A">
        <w:rPr>
          <w:sz w:val="24"/>
        </w:rPr>
        <w:t xml:space="preserve"> деятель</w:t>
      </w:r>
      <w:r w:rsidRPr="00176F5A">
        <w:rPr>
          <w:spacing w:val="2"/>
          <w:sz w:val="24"/>
        </w:rPr>
        <w:t xml:space="preserve">ности как основы формирования системы универсальных </w:t>
      </w:r>
      <w:r w:rsidRPr="00176F5A">
        <w:rPr>
          <w:sz w:val="24"/>
        </w:rPr>
        <w:t>учебных действий;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значением универсальных учебных действий моделиро</w:t>
      </w:r>
      <w:r w:rsidRPr="00176F5A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176F5A">
        <w:rPr>
          <w:spacing w:val="2"/>
          <w:sz w:val="24"/>
        </w:rPr>
        <w:t xml:space="preserve">по курсу (так, в ходе решения задач на конструирование обучающиеся учатся использовать схемы, карты и </w:t>
      </w:r>
      <w:proofErr w:type="spellStart"/>
      <w:r w:rsidRPr="00176F5A">
        <w:rPr>
          <w:spacing w:val="2"/>
          <w:sz w:val="24"/>
        </w:rPr>
        <w:t>модели</w:t>
      </w:r>
      <w:proofErr w:type="gramStart"/>
      <w:r w:rsidRPr="00176F5A">
        <w:rPr>
          <w:spacing w:val="2"/>
          <w:sz w:val="24"/>
        </w:rPr>
        <w:t>,</w:t>
      </w:r>
      <w:r w:rsidRPr="00176F5A">
        <w:rPr>
          <w:spacing w:val="-2"/>
          <w:sz w:val="24"/>
        </w:rPr>
        <w:t>з</w:t>
      </w:r>
      <w:proofErr w:type="gramEnd"/>
      <w:r w:rsidRPr="00176F5A">
        <w:rPr>
          <w:spacing w:val="-2"/>
          <w:sz w:val="24"/>
        </w:rPr>
        <w:t>адающие</w:t>
      </w:r>
      <w:proofErr w:type="spellEnd"/>
      <w:r w:rsidRPr="00176F5A">
        <w:rPr>
          <w:spacing w:val="-2"/>
          <w:sz w:val="24"/>
        </w:rPr>
        <w:t xml:space="preserve"> полную ориентировочную основу выполнения пред</w:t>
      </w:r>
      <w:r w:rsidRPr="00176F5A">
        <w:rPr>
          <w:spacing w:val="2"/>
          <w:sz w:val="24"/>
        </w:rPr>
        <w:t xml:space="preserve">ложенных заданий и позволяющие выделять необходимую </w:t>
      </w:r>
      <w:r w:rsidRPr="00176F5A">
        <w:rPr>
          <w:sz w:val="24"/>
        </w:rPr>
        <w:t>систему ориентиров);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специальной организацией процесса </w:t>
      </w:r>
      <w:proofErr w:type="spellStart"/>
      <w:r w:rsidRPr="00176F5A">
        <w:rPr>
          <w:sz w:val="24"/>
        </w:rPr>
        <w:t>планомерно­поэтап</w:t>
      </w:r>
      <w:r w:rsidRPr="00176F5A">
        <w:rPr>
          <w:spacing w:val="2"/>
          <w:sz w:val="24"/>
        </w:rPr>
        <w:t>ной</w:t>
      </w:r>
      <w:proofErr w:type="spellEnd"/>
      <w:r w:rsidRPr="00176F5A">
        <w:rPr>
          <w:spacing w:val="2"/>
          <w:sz w:val="24"/>
        </w:rPr>
        <w:t xml:space="preserve"> отработки </w:t>
      </w:r>
      <w:proofErr w:type="spellStart"/>
      <w:r w:rsidRPr="00176F5A">
        <w:rPr>
          <w:spacing w:val="2"/>
          <w:sz w:val="24"/>
        </w:rPr>
        <w:t>предметно­преобразовательной</w:t>
      </w:r>
      <w:proofErr w:type="spellEnd"/>
      <w:r w:rsidRPr="00176F5A">
        <w:rPr>
          <w:spacing w:val="2"/>
          <w:sz w:val="24"/>
        </w:rPr>
        <w:t xml:space="preserve"> деятельности </w:t>
      </w:r>
      <w:r w:rsidRPr="00176F5A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176F5A">
        <w:rPr>
          <w:sz w:val="24"/>
        </w:rPr>
        <w:t>целей курса;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формированием первоначальных элементов </w:t>
      </w:r>
      <w:proofErr w:type="spellStart"/>
      <w:r w:rsidRPr="00176F5A">
        <w:rPr>
          <w:sz w:val="24"/>
        </w:rPr>
        <w:t>ИКТ­компетентности</w:t>
      </w:r>
      <w:proofErr w:type="spellEnd"/>
      <w:r w:rsidRPr="00176F5A">
        <w:rPr>
          <w:sz w:val="24"/>
        </w:rPr>
        <w:t xml:space="preserve"> обучающихся.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формирование картины мира материальной и духовной культуры как продукта творческой </w:t>
      </w:r>
      <w:proofErr w:type="spellStart"/>
      <w:r w:rsidRPr="00176F5A">
        <w:rPr>
          <w:sz w:val="24"/>
        </w:rPr>
        <w:t>предметно­преобразующей</w:t>
      </w:r>
      <w:proofErr w:type="spellEnd"/>
      <w:r w:rsidRPr="00176F5A">
        <w:rPr>
          <w:sz w:val="24"/>
        </w:rPr>
        <w:t xml:space="preserve"> деятельности человека;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 xml:space="preserve">развитие </w:t>
      </w:r>
      <w:proofErr w:type="spellStart"/>
      <w:r w:rsidRPr="00176F5A">
        <w:rPr>
          <w:spacing w:val="2"/>
          <w:sz w:val="24"/>
        </w:rPr>
        <w:t>знаково­символического</w:t>
      </w:r>
      <w:proofErr w:type="spellEnd"/>
      <w:r w:rsidRPr="00176F5A">
        <w:rPr>
          <w:spacing w:val="2"/>
          <w:sz w:val="24"/>
        </w:rPr>
        <w:t xml:space="preserve"> и пространственного </w:t>
      </w:r>
      <w:r w:rsidRPr="00176F5A">
        <w:rPr>
          <w:sz w:val="24"/>
        </w:rPr>
        <w:t xml:space="preserve">мышления, творческого и репродуктивного воображения на </w:t>
      </w:r>
      <w:r w:rsidRPr="00176F5A">
        <w:rPr>
          <w:spacing w:val="2"/>
          <w:sz w:val="24"/>
        </w:rPr>
        <w:t>основе развития способности обучающегося к моделирова</w:t>
      </w:r>
      <w:r w:rsidRPr="00176F5A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-2"/>
          <w:sz w:val="24"/>
        </w:rPr>
        <w:t xml:space="preserve">развитие регулятивных действий, включая </w:t>
      </w:r>
      <w:proofErr w:type="spellStart"/>
      <w:r w:rsidRPr="00176F5A">
        <w:rPr>
          <w:spacing w:val="-2"/>
          <w:sz w:val="24"/>
        </w:rPr>
        <w:t>целеполагание</w:t>
      </w:r>
      <w:proofErr w:type="spellEnd"/>
      <w:r w:rsidRPr="00176F5A">
        <w:rPr>
          <w:spacing w:val="-2"/>
          <w:sz w:val="24"/>
        </w:rPr>
        <w:t xml:space="preserve">; </w:t>
      </w:r>
      <w:r w:rsidRPr="00176F5A">
        <w:rPr>
          <w:spacing w:val="2"/>
          <w:sz w:val="24"/>
        </w:rPr>
        <w:t>планирование (умение составлять план действий и приме</w:t>
      </w:r>
      <w:r w:rsidRPr="00176F5A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формирование внутреннего плана на основе поэтапной отработки </w:t>
      </w:r>
      <w:proofErr w:type="spellStart"/>
      <w:r w:rsidRPr="00176F5A">
        <w:rPr>
          <w:sz w:val="24"/>
        </w:rPr>
        <w:t>предметно­преобразующих</w:t>
      </w:r>
      <w:proofErr w:type="spellEnd"/>
      <w:r w:rsidRPr="00176F5A">
        <w:rPr>
          <w:sz w:val="24"/>
        </w:rPr>
        <w:t xml:space="preserve"> действий;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развитие планирующей и регулирующей функций речи;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развитие коммуникативной компетентности </w:t>
      </w:r>
      <w:proofErr w:type="gramStart"/>
      <w:r w:rsidRPr="00176F5A">
        <w:rPr>
          <w:sz w:val="24"/>
        </w:rPr>
        <w:t>обучающихся</w:t>
      </w:r>
      <w:proofErr w:type="gramEnd"/>
      <w:r w:rsidRPr="00176F5A">
        <w:rPr>
          <w:sz w:val="24"/>
        </w:rPr>
        <w:t xml:space="preserve"> на основе организации </w:t>
      </w:r>
      <w:proofErr w:type="spellStart"/>
      <w:r w:rsidRPr="00176F5A">
        <w:rPr>
          <w:sz w:val="24"/>
        </w:rPr>
        <w:t>совместно­продуктивной</w:t>
      </w:r>
      <w:proofErr w:type="spellEnd"/>
      <w:r w:rsidRPr="00176F5A">
        <w:rPr>
          <w:sz w:val="24"/>
        </w:rPr>
        <w:t xml:space="preserve"> деятельности;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развитие эстетических представлений и критериев на основе изобразительной и художественной конструктивной</w:t>
      </w:r>
      <w:r w:rsidRPr="00176F5A">
        <w:rPr>
          <w:sz w:val="24"/>
        </w:rPr>
        <w:t xml:space="preserve"> деятельности;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формирование мотивации успеха и достижений младших школьников, творческой самореализации на основе эффективной организации </w:t>
      </w:r>
      <w:proofErr w:type="spellStart"/>
      <w:r w:rsidRPr="00176F5A">
        <w:rPr>
          <w:sz w:val="24"/>
        </w:rPr>
        <w:t>предметно­преобразующей</w:t>
      </w:r>
      <w:proofErr w:type="spellEnd"/>
      <w:r w:rsidRPr="00176F5A">
        <w:rPr>
          <w:sz w:val="24"/>
        </w:rPr>
        <w:t xml:space="preserve"> </w:t>
      </w:r>
      <w:proofErr w:type="spellStart"/>
      <w:r w:rsidRPr="00176F5A">
        <w:rPr>
          <w:sz w:val="24"/>
        </w:rPr>
        <w:t>символико­моделирующей</w:t>
      </w:r>
      <w:proofErr w:type="spellEnd"/>
      <w:r w:rsidRPr="00176F5A">
        <w:rPr>
          <w:sz w:val="24"/>
        </w:rPr>
        <w:t xml:space="preserve"> деятельности;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176F5A">
        <w:rPr>
          <w:spacing w:val="2"/>
          <w:sz w:val="24"/>
        </w:rPr>
        <w:t>как первая ступень формирования готовности к предвари</w:t>
      </w:r>
      <w:r w:rsidRPr="00176F5A">
        <w:rPr>
          <w:sz w:val="24"/>
        </w:rPr>
        <w:t>тельному профессиональному самоопределению;</w:t>
      </w:r>
    </w:p>
    <w:p w:rsidR="009C55B1" w:rsidRPr="00176F5A" w:rsidRDefault="009C55B1" w:rsidP="00176F5A">
      <w:pPr>
        <w:pStyle w:val="21"/>
        <w:spacing w:line="240" w:lineRule="auto"/>
        <w:rPr>
          <w:b/>
          <w:bCs/>
          <w:sz w:val="24"/>
        </w:rPr>
      </w:pPr>
      <w:r w:rsidRPr="00176F5A">
        <w:rPr>
          <w:spacing w:val="-2"/>
          <w:sz w:val="24"/>
        </w:rPr>
        <w:t xml:space="preserve">формирование </w:t>
      </w:r>
      <w:proofErr w:type="spellStart"/>
      <w:r w:rsidRPr="00176F5A">
        <w:rPr>
          <w:spacing w:val="-2"/>
          <w:sz w:val="24"/>
        </w:rPr>
        <w:t>ИКТ­компетентности</w:t>
      </w:r>
      <w:proofErr w:type="spellEnd"/>
      <w:r w:rsidRPr="00176F5A">
        <w:rPr>
          <w:spacing w:val="-2"/>
          <w:sz w:val="24"/>
        </w:rPr>
        <w:t xml:space="preserve"> обучающихся, вклю</w:t>
      </w:r>
      <w:r w:rsidRPr="00176F5A">
        <w:rPr>
          <w:sz w:val="24"/>
        </w:rPr>
        <w:t>чая ознакомление с правилами жизни людей в мире инфор</w:t>
      </w:r>
      <w:r w:rsidRPr="00176F5A">
        <w:rPr>
          <w:spacing w:val="2"/>
          <w:sz w:val="24"/>
        </w:rPr>
        <w:t>мации: избирательность в потреблении информации, ува</w:t>
      </w:r>
      <w:r w:rsidRPr="00176F5A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lastRenderedPageBreak/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176F5A">
        <w:rPr>
          <w:spacing w:val="2"/>
          <w:sz w:val="24"/>
        </w:rPr>
        <w:br/>
      </w:r>
      <w:r w:rsidRPr="00176F5A">
        <w:rPr>
          <w:sz w:val="24"/>
        </w:rPr>
        <w:t xml:space="preserve"> </w:t>
      </w:r>
      <w:proofErr w:type="spellStart"/>
      <w:r w:rsidRPr="00176F5A">
        <w:rPr>
          <w:sz w:val="24"/>
        </w:rPr>
        <w:t>совладания</w:t>
      </w:r>
      <w:proofErr w:type="spellEnd"/>
      <w:r w:rsidRPr="00176F5A">
        <w:rPr>
          <w:sz w:val="24"/>
        </w:rPr>
        <w:t xml:space="preserve"> и умения мобилизовать свои личностные и физические ресурсы, </w:t>
      </w:r>
      <w:proofErr w:type="spellStart"/>
      <w:r w:rsidRPr="00176F5A">
        <w:rPr>
          <w:sz w:val="24"/>
        </w:rPr>
        <w:t>стрессоустойчивости</w:t>
      </w:r>
      <w:proofErr w:type="spellEnd"/>
      <w:r w:rsidRPr="00176F5A">
        <w:rPr>
          <w:sz w:val="24"/>
        </w:rPr>
        <w:t>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освоение правил здорового и безопасного образа жизни.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в области регулятивных действий развитию умений пла</w:t>
      </w:r>
      <w:r w:rsidRPr="00176F5A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176F5A">
        <w:rPr>
          <w:sz w:val="24"/>
        </w:rPr>
        <w:t>действия;</w:t>
      </w:r>
    </w:p>
    <w:p w:rsidR="009C55B1" w:rsidRPr="00176F5A" w:rsidRDefault="009C55B1" w:rsidP="00176F5A">
      <w:pPr>
        <w:pStyle w:val="21"/>
        <w:spacing w:line="240" w:lineRule="auto"/>
        <w:rPr>
          <w:sz w:val="24"/>
        </w:rPr>
      </w:pPr>
      <w:r w:rsidRPr="00176F5A">
        <w:rPr>
          <w:sz w:val="24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 — формированию умений планировать общую цель и пути ее достижения; договариваться в отношении целей и способов действия, распреде</w:t>
      </w:r>
      <w:r w:rsidRPr="00176F5A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176F5A">
        <w:rPr>
          <w:sz w:val="24"/>
        </w:rPr>
        <w:t>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9C55B1" w:rsidRPr="00176F5A" w:rsidRDefault="009C55B1" w:rsidP="00176F5A">
      <w:pPr>
        <w:pStyle w:val="af9"/>
        <w:numPr>
          <w:ilvl w:val="2"/>
          <w:numId w:val="17"/>
        </w:numPr>
        <w:spacing w:line="240" w:lineRule="auto"/>
        <w:ind w:left="0" w:firstLine="0"/>
        <w:rPr>
          <w:sz w:val="24"/>
        </w:rPr>
      </w:pPr>
      <w:bookmarkStart w:id="22" w:name="_Toc294246092"/>
      <w:bookmarkStart w:id="23" w:name="_Toc424564323"/>
      <w:bookmarkStart w:id="24" w:name="_Toc288394080"/>
      <w:bookmarkStart w:id="25" w:name="_Toc288410547"/>
      <w:bookmarkStart w:id="26" w:name="_Toc288410676"/>
      <w:bookmarkStart w:id="27" w:name="_Toc288410741"/>
      <w:r w:rsidRPr="00176F5A">
        <w:rPr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22"/>
      <w:bookmarkEnd w:id="23"/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6F5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Учебно-исследовательская</w:t>
      </w:r>
      <w:proofErr w:type="gramEnd"/>
      <w:r w:rsidRPr="00176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проектная деятельности обучающихся направлена на развитие </w:t>
      </w:r>
      <w:proofErr w:type="spellStart"/>
      <w:r w:rsidRPr="00176F5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176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умений.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5A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176F5A">
        <w:rPr>
          <w:rFonts w:ascii="Times New Roman" w:eastAsia="Calibri" w:hAnsi="Times New Roman" w:cs="Times New Roman"/>
          <w:sz w:val="24"/>
          <w:szCs w:val="24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9C55B1" w:rsidRPr="00176F5A" w:rsidRDefault="009C55B1" w:rsidP="00176F5A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76F5A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Основными задачами </w:t>
      </w:r>
      <w:r w:rsidRPr="00176F5A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176F5A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 w:rsidRPr="00176F5A">
        <w:rPr>
          <w:rFonts w:ascii="Times New Roman" w:eastAsia="Calibri" w:hAnsi="Times New Roman" w:cs="Times New Roman"/>
          <w:spacing w:val="0"/>
          <w:sz w:val="24"/>
          <w:szCs w:val="24"/>
        </w:rPr>
        <w:t>знаниевую</w:t>
      </w:r>
      <w:proofErr w:type="spellEnd"/>
      <w:r w:rsidRPr="00176F5A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и процессуальную основу для проведения исследований и реализации проектов в урочной и внеурочной деятельности. </w:t>
      </w:r>
    </w:p>
    <w:p w:rsidR="009C55B1" w:rsidRPr="00176F5A" w:rsidRDefault="009C55B1" w:rsidP="00176F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F5A">
        <w:rPr>
          <w:rFonts w:ascii="Times New Roman" w:eastAsia="Calibri" w:hAnsi="Times New Roman" w:cs="Times New Roman"/>
          <w:sz w:val="24"/>
          <w:szCs w:val="24"/>
        </w:rPr>
        <w:t xml:space="preserve"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</w:t>
      </w:r>
      <w:r w:rsidRPr="00176F5A">
        <w:rPr>
          <w:rFonts w:ascii="Times New Roman" w:eastAsia="Calibri" w:hAnsi="Times New Roman" w:cs="Times New Roman"/>
          <w:sz w:val="24"/>
          <w:szCs w:val="24"/>
        </w:rPr>
        <w:lastRenderedPageBreak/>
        <w:t>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9C55B1" w:rsidRPr="00176F5A" w:rsidRDefault="009C55B1" w:rsidP="00176F5A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76F5A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Pr="00176F5A">
        <w:rPr>
          <w:rFonts w:ascii="Times New Roman" w:hAnsi="Times New Roman" w:cs="Times New Roman"/>
          <w:spacing w:val="0"/>
          <w:sz w:val="24"/>
          <w:szCs w:val="24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9C55B1" w:rsidRPr="00176F5A" w:rsidRDefault="009C55B1" w:rsidP="00176F5A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</w:pPr>
      <w:r w:rsidRPr="00176F5A"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9C55B1" w:rsidRPr="00176F5A" w:rsidRDefault="009C55B1" w:rsidP="00176F5A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6F5A">
        <w:rPr>
          <w:rFonts w:ascii="Times New Roman" w:hAnsi="Times New Roman" w:cs="Times New Roman"/>
          <w:spacing w:val="0"/>
          <w:sz w:val="24"/>
          <w:szCs w:val="24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9C55B1" w:rsidRPr="00176F5A" w:rsidRDefault="009C55B1" w:rsidP="00176F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</w:t>
      </w:r>
      <w:proofErr w:type="spellStart"/>
      <w:r w:rsidRPr="00176F5A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76F5A">
        <w:rPr>
          <w:rFonts w:ascii="Times New Roman" w:eastAsia="Calibri" w:hAnsi="Times New Roman" w:cs="Times New Roman"/>
          <w:sz w:val="24"/>
          <w:szCs w:val="24"/>
        </w:rPr>
        <w:t xml:space="preserve">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</w:t>
      </w:r>
      <w:proofErr w:type="spellStart"/>
      <w:r w:rsidRPr="00176F5A">
        <w:rPr>
          <w:rFonts w:ascii="Times New Roman" w:eastAsia="Calibri" w:hAnsi="Times New Roman" w:cs="Times New Roman"/>
          <w:sz w:val="24"/>
          <w:szCs w:val="24"/>
        </w:rPr>
        <w:t>знаниевой</w:t>
      </w:r>
      <w:proofErr w:type="spellEnd"/>
      <w:r w:rsidRPr="00176F5A">
        <w:rPr>
          <w:rFonts w:ascii="Times New Roman" w:eastAsia="Calibri" w:hAnsi="Times New Roman" w:cs="Times New Roman"/>
          <w:sz w:val="24"/>
          <w:szCs w:val="24"/>
        </w:rPr>
        <w:t xml:space="preserve"> и процессуальной основы для проведения исследований и реализации проектов при изучении учебных предметов.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отвечать за свои действия и их последствия.</w:t>
      </w:r>
    </w:p>
    <w:p w:rsidR="009C55B1" w:rsidRPr="00176F5A" w:rsidRDefault="009C55B1" w:rsidP="00176F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5B1" w:rsidRPr="00176F5A" w:rsidRDefault="009C55B1" w:rsidP="00176F5A">
      <w:pPr>
        <w:pStyle w:val="af9"/>
        <w:numPr>
          <w:ilvl w:val="2"/>
          <w:numId w:val="17"/>
        </w:numPr>
        <w:spacing w:line="240" w:lineRule="auto"/>
        <w:ind w:left="0" w:firstLine="0"/>
        <w:rPr>
          <w:sz w:val="24"/>
        </w:rPr>
      </w:pPr>
      <w:bookmarkStart w:id="28" w:name="_Toc294246093"/>
      <w:bookmarkStart w:id="29" w:name="_Toc424564324"/>
      <w:bookmarkEnd w:id="24"/>
      <w:bookmarkEnd w:id="25"/>
      <w:bookmarkEnd w:id="26"/>
      <w:bookmarkEnd w:id="27"/>
      <w:r w:rsidRPr="00176F5A">
        <w:rPr>
          <w:sz w:val="24"/>
        </w:rPr>
        <w:t>Условия, обеспечивающие развитие универсальных учебных действий у обучающихся</w:t>
      </w:r>
      <w:bookmarkEnd w:id="28"/>
      <w:bookmarkEnd w:id="29"/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5A">
        <w:rPr>
          <w:rFonts w:ascii="Times New Roman" w:hAnsi="Times New Roman" w:cs="Times New Roman"/>
          <w:sz w:val="24"/>
          <w:szCs w:val="24"/>
        </w:rPr>
        <w:t>- 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  <w:proofErr w:type="gramEnd"/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технологии проектирования и проведения урока (учебного занятия) в соответствии с требованиями </w:t>
      </w:r>
      <w:proofErr w:type="spellStart"/>
      <w:r w:rsidRPr="00176F5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76F5A">
        <w:rPr>
          <w:rFonts w:ascii="Times New Roman" w:hAnsi="Times New Roman" w:cs="Times New Roman"/>
          <w:sz w:val="24"/>
          <w:szCs w:val="24"/>
        </w:rPr>
        <w:t xml:space="preserve">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целесообразного выбора </w:t>
      </w:r>
      <w:proofErr w:type="spellStart"/>
      <w:r w:rsidRPr="00176F5A">
        <w:rPr>
          <w:rFonts w:ascii="Times New Roman" w:hAnsi="Times New Roman" w:cs="Times New Roman"/>
          <w:sz w:val="24"/>
          <w:szCs w:val="24"/>
        </w:rPr>
        <w:t>организационно-деятельностных</w:t>
      </w:r>
      <w:proofErr w:type="spellEnd"/>
      <w:r w:rsidRPr="00176F5A">
        <w:rPr>
          <w:rFonts w:ascii="Times New Roman" w:hAnsi="Times New Roman" w:cs="Times New Roman"/>
          <w:sz w:val="24"/>
          <w:szCs w:val="24"/>
        </w:rPr>
        <w:t xml:space="preserve"> форм работы обучающихся на уроке (учебном занятии) – индивидуальной, групповой (парной) работы, </w:t>
      </w:r>
      <w:proofErr w:type="spellStart"/>
      <w:r w:rsidRPr="00176F5A">
        <w:rPr>
          <w:rFonts w:ascii="Times New Roman" w:hAnsi="Times New Roman" w:cs="Times New Roman"/>
          <w:sz w:val="24"/>
          <w:szCs w:val="24"/>
        </w:rPr>
        <w:t>общеклассной</w:t>
      </w:r>
      <w:proofErr w:type="spellEnd"/>
      <w:r w:rsidRPr="00176F5A">
        <w:rPr>
          <w:rFonts w:ascii="Times New Roman" w:hAnsi="Times New Roman" w:cs="Times New Roman"/>
          <w:sz w:val="24"/>
          <w:szCs w:val="24"/>
        </w:rPr>
        <w:t xml:space="preserve"> дискуссии;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lastRenderedPageBreak/>
        <w:t>- эффективного использования средств ИКТ.</w:t>
      </w:r>
    </w:p>
    <w:p w:rsidR="009C55B1" w:rsidRPr="00176F5A" w:rsidRDefault="009C55B1" w:rsidP="00176F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Учитывая определенную специфику </w:t>
      </w:r>
      <w:proofErr w:type="gramStart"/>
      <w:r w:rsidRPr="00176F5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176F5A">
        <w:rPr>
          <w:rFonts w:ascii="Times New Roman" w:hAnsi="Times New Roman" w:cs="Times New Roman"/>
          <w:sz w:val="24"/>
          <w:szCs w:val="24"/>
        </w:rPr>
        <w:t xml:space="preserve">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В условиях интенсификации процессов информатизации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общества и образования при формировании универсальных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учебных действий наряду с предметными  методиками целе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сообразно широкое использование цифровых инструментов и возможностей современной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информационно­образовательной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среды. Ориентировка младших школьников в </w:t>
      </w:r>
      <w:r w:rsidRPr="00176F5A">
        <w:rPr>
          <w:rFonts w:ascii="Times New Roman" w:hAnsi="Times New Roman"/>
          <w:color w:val="auto"/>
          <w:sz w:val="24"/>
          <w:szCs w:val="24"/>
        </w:rPr>
        <w:t>ИКТ и формирова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ние способности их грамотно применять (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ИКТ­компетентность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) являются одними из важных средств форми</w:t>
      </w:r>
      <w:r w:rsidRPr="00176F5A">
        <w:rPr>
          <w:rFonts w:ascii="Times New Roman" w:hAnsi="Times New Roman"/>
          <w:color w:val="auto"/>
          <w:sz w:val="24"/>
          <w:szCs w:val="24"/>
        </w:rPr>
        <w:t>рования уни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версальных учебных действий обучающихся в рамках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ИКТ также могут (и должны) широко применять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ся при оценке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универсальных учебных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действий. Для их формирования исключительную важность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имеет использование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информационно­образовательной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сре</w:t>
      </w:r>
      <w:r w:rsidRPr="00176F5A">
        <w:rPr>
          <w:rFonts w:ascii="Times New Roman" w:hAnsi="Times New Roman"/>
          <w:color w:val="auto"/>
          <w:sz w:val="24"/>
          <w:szCs w:val="24"/>
        </w:rPr>
        <w:t>ды, в которой планируют и фиксируют свою деятельность, ее результаты учителя и обучающиеся.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В рамках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ИКТ­компетентности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выделяется учебная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ИКТ­компе</w:t>
      </w:r>
      <w:r w:rsidRPr="00176F5A">
        <w:rPr>
          <w:rFonts w:ascii="Times New Roman" w:hAnsi="Times New Roman"/>
          <w:color w:val="auto"/>
          <w:sz w:val="24"/>
          <w:szCs w:val="24"/>
        </w:rPr>
        <w:t>тентность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- способность решать учебные задачи с исполь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176F5A">
        <w:rPr>
          <w:rFonts w:ascii="Times New Roman" w:hAnsi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Решение задачи формирования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ИКТ­компетентности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должно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проходить не только на занятиях по отдельным учебным пред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метам (где формируется предметная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ИКТ­компетентность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но и в рамках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метапредметной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программы формирования универсальных учебных действий.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При освоении личностных действий на основе указанной программы у обучающихся формируются: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- критическое отношение к информации и избирательность </w:t>
      </w:r>
      <w:r w:rsidRPr="00176F5A">
        <w:rPr>
          <w:rFonts w:ascii="Times New Roman" w:hAnsi="Times New Roman"/>
          <w:color w:val="auto"/>
          <w:sz w:val="24"/>
          <w:szCs w:val="24"/>
        </w:rPr>
        <w:t>ее восприятия;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уважение к информации о частной жизни и информационным результатам деятельности других людей;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основы правовой культуры в области использования информации.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оценка условий, алгоритмов и результатов действий, выполняемых в информационной среде;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использование результатов действия, размещенных в информационной среде, для оценки и коррекции выполненного действия;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создание цифрового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портфолио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учебных достижений обучающегося.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176F5A">
        <w:rPr>
          <w:rFonts w:ascii="Times New Roman" w:hAnsi="Times New Roman"/>
          <w:color w:val="auto"/>
          <w:sz w:val="24"/>
          <w:szCs w:val="24"/>
        </w:rPr>
        <w:t>действий ИКТ играют ключевую роль в следующих универсальных учебных действиях: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поиск информации;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- фиксация (запись) информации с помощью различных </w:t>
      </w:r>
      <w:r w:rsidRPr="00176F5A">
        <w:rPr>
          <w:rFonts w:ascii="Times New Roman" w:hAnsi="Times New Roman"/>
          <w:color w:val="auto"/>
          <w:sz w:val="24"/>
          <w:szCs w:val="24"/>
        </w:rPr>
        <w:t>технических средств;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структурирование информации, ее организация и представление в виде диаграмм, картосхем, линий времени и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>пр.;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создание простых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гипермедиасообщений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>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построение простейших моделей объектов и процессов.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ИКТ является важным инструментом для формирования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коммуникативных универсальных учебных действий. Для это</w:t>
      </w:r>
      <w:r w:rsidRPr="00176F5A">
        <w:rPr>
          <w:rFonts w:ascii="Times New Roman" w:hAnsi="Times New Roman"/>
          <w:color w:val="auto"/>
          <w:sz w:val="24"/>
          <w:szCs w:val="24"/>
        </w:rPr>
        <w:t>го используются: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обмен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гипермедиасообщениями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>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выступление с аудиовизуальной поддержкой;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- фиксация хода коллективной/личной коммуникации;</w:t>
      </w:r>
    </w:p>
    <w:p w:rsidR="009C55B1" w:rsidRPr="00176F5A" w:rsidRDefault="009C55B1" w:rsidP="00176F5A">
      <w:pPr>
        <w:pStyle w:val="af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- общение в цифровой среде (электронная почта, чат, видеоконференция, форум,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блог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>).</w:t>
      </w:r>
    </w:p>
    <w:p w:rsidR="009C55B1" w:rsidRPr="00176F5A" w:rsidRDefault="009C55B1" w:rsidP="00176F5A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lastRenderedPageBreak/>
        <w:t xml:space="preserve">Формирование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ИКТ­компетентности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обучающихся происходит в рамках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системно­деятельностного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подхода, на основе изучения всех без исключения предметов учебного плана. Включение задачи формирования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ИКТ­компетентности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в программу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Pr="00176F5A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9C55B1" w:rsidRPr="00176F5A" w:rsidRDefault="009C55B1" w:rsidP="00176F5A">
      <w:pPr>
        <w:pStyle w:val="af5"/>
        <w:spacing w:line="240" w:lineRule="auto"/>
        <w:ind w:left="720" w:firstLine="0"/>
        <w:rPr>
          <w:rFonts w:ascii="Times New Roman" w:hAnsi="Times New Roman"/>
          <w:color w:val="auto"/>
          <w:sz w:val="24"/>
          <w:szCs w:val="24"/>
        </w:rPr>
      </w:pPr>
    </w:p>
    <w:p w:rsidR="009C55B1" w:rsidRPr="00176F5A" w:rsidRDefault="009C55B1" w:rsidP="00176F5A">
      <w:pPr>
        <w:pStyle w:val="af9"/>
        <w:numPr>
          <w:ilvl w:val="2"/>
          <w:numId w:val="17"/>
        </w:numPr>
        <w:spacing w:line="240" w:lineRule="auto"/>
        <w:ind w:left="0" w:firstLine="0"/>
        <w:rPr>
          <w:sz w:val="24"/>
        </w:rPr>
      </w:pPr>
      <w:bookmarkStart w:id="30" w:name="_Toc294246094"/>
      <w:bookmarkStart w:id="31" w:name="_Toc424564325"/>
      <w:r w:rsidRPr="00176F5A">
        <w:rPr>
          <w:spacing w:val="-4"/>
          <w:sz w:val="24"/>
        </w:rPr>
        <w:t>Условия, обеспечивающие преемственность про</w:t>
      </w:r>
      <w:r w:rsidRPr="00176F5A">
        <w:rPr>
          <w:sz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  <w:bookmarkEnd w:id="30"/>
      <w:bookmarkEnd w:id="31"/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176F5A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на уровне дошкольного образования, в </w:t>
      </w:r>
      <w:r w:rsidRPr="00176F5A">
        <w:rPr>
          <w:rFonts w:ascii="Times New Roman" w:hAnsi="Times New Roman"/>
          <w:color w:val="auto"/>
          <w:sz w:val="24"/>
          <w:szCs w:val="24"/>
        </w:rPr>
        <w:t>организацию, осуществляющую образовательную деятельность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При этом, несмотря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на огромные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возрастно­психологические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различия между обу</w:t>
      </w:r>
      <w:r w:rsidRPr="00176F5A">
        <w:rPr>
          <w:rFonts w:ascii="Times New Roman" w:hAnsi="Times New Roman"/>
          <w:color w:val="auto"/>
          <w:sz w:val="24"/>
          <w:szCs w:val="24"/>
        </w:rPr>
        <w:t>чающимися, переживаемые ими трудности переходных периодов имеют много общего.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Исследования </w:t>
      </w:r>
      <w:r w:rsidRPr="00176F5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176F5A">
        <w:rPr>
          <w:rFonts w:ascii="Times New Roman" w:hAnsi="Times New Roman"/>
          <w:color w:val="auto"/>
          <w:sz w:val="24"/>
          <w:szCs w:val="24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76F5A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определяется состоянием здоровья,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уровнем морфофункциональной зрелости организма ребен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ка, в том числе развитием двигательных навыков и качеств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176F5A">
        <w:rPr>
          <w:rFonts w:ascii="Times New Roman" w:hAnsi="Times New Roman"/>
          <w:color w:val="auto"/>
          <w:sz w:val="24"/>
          <w:szCs w:val="24"/>
        </w:rPr>
        <w:t>работоспособности.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к школе — сложная системная характеристика психического развития ребенка 6—7 лет, которая предполагает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структуру: личностная готовность, умственная зрелость и про</w:t>
      </w:r>
      <w:r w:rsidRPr="00176F5A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Личностная готовность включает мотивационную готов</w:t>
      </w:r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ность, коммуникативную готовность,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176F5A">
        <w:rPr>
          <w:rFonts w:ascii="Times New Roman" w:hAnsi="Times New Roman"/>
          <w:color w:val="auto"/>
          <w:spacing w:val="-4"/>
          <w:sz w:val="24"/>
          <w:szCs w:val="24"/>
        </w:rPr>
        <w:t>Я­кон</w:t>
      </w:r>
      <w:r w:rsidRPr="00176F5A">
        <w:rPr>
          <w:rFonts w:ascii="Times New Roman" w:hAnsi="Times New Roman"/>
          <w:color w:val="auto"/>
          <w:sz w:val="24"/>
          <w:szCs w:val="24"/>
        </w:rPr>
        <w:t>цепции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 самооценки, эмоциональную зрелость. Мотиваци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онная готовность предполагает </w:t>
      </w:r>
      <w:proofErr w:type="spellStart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социальных </w:t>
      </w:r>
      <w:r w:rsidRPr="00176F5A">
        <w:rPr>
          <w:rFonts w:ascii="Times New Roman" w:hAnsi="Times New Roman"/>
          <w:color w:val="auto"/>
          <w:sz w:val="24"/>
          <w:szCs w:val="24"/>
        </w:rPr>
        <w:t>мотивов (стремление к социально значимому статусу, потреб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ность в социальном признании, мотив социального долга), учебных и познавательных мотивов. Предпосылками воз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никновения этих мотивов </w:t>
      </w:r>
      <w:r w:rsidRPr="00176F5A">
        <w:rPr>
          <w:rFonts w:ascii="Times New Roman" w:hAnsi="Times New Roman"/>
          <w:color w:val="auto"/>
          <w:sz w:val="24"/>
          <w:szCs w:val="24"/>
        </w:rPr>
        <w:lastRenderedPageBreak/>
        <w:t>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Мотивационная готовность характеризуется первичным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соподчинением мотивов с доминированием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учебно­познава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тельных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мотивов. Коммуникативная готовность выступает </w:t>
      </w:r>
      <w:r w:rsidRPr="00176F5A">
        <w:rPr>
          <w:rFonts w:ascii="Times New Roman" w:hAnsi="Times New Roman"/>
          <w:color w:val="auto"/>
          <w:sz w:val="24"/>
          <w:szCs w:val="24"/>
        </w:rPr>
        <w:t>как готовность ребенка к произвольному общению с учителем и сверстниками в контексте поставленной учебной зада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чи и учебного содержания. Коммуникативная готовность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создает возможности для продуктивного сотрудничества ребенка с учителем и трансляции культурного опыта в процессе обучения.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Я­концепции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 самосознания характеризуется осознанием ребенком своих физических возможностей, умений, нравственных качеств, переживаний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(личное сознание), характера отношения к нему взрослых, </w:t>
      </w:r>
      <w:r w:rsidRPr="00176F5A">
        <w:rPr>
          <w:rFonts w:ascii="Times New Roman" w:hAnsi="Times New Roman"/>
          <w:color w:val="auto"/>
          <w:sz w:val="24"/>
          <w:szCs w:val="24"/>
        </w:rPr>
        <w:t>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нове эмоционального предвосхищения и прогнозирования. Показателем эмоциональной готовности к школьному обу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чению является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высших чувств — нрав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ражением личностной готовности к школе является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Умственную зрелость составляет интеллектуальная, речевая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готовность и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восприятия, памяти, вни</w:t>
      </w:r>
      <w:r w:rsidRPr="00176F5A">
        <w:rPr>
          <w:rFonts w:ascii="Times New Roman" w:hAnsi="Times New Roman"/>
          <w:color w:val="auto"/>
          <w:sz w:val="24"/>
          <w:szCs w:val="24"/>
        </w:rPr>
        <w:t>мания, воображения. Интеллектуальная готовность к школе включает особую познавательную позицию ребенка в отношении мира (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децентрацию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>), переход к понятийному интел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представлений и умений. Речевая готовность предполагает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фонематической, лексической, граммати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ее единицы. Восприятие характеризуется все большей осо</w:t>
      </w:r>
      <w:r w:rsidRPr="00176F5A">
        <w:rPr>
          <w:rFonts w:ascii="Times New Roman" w:hAnsi="Times New Roman"/>
          <w:color w:val="auto"/>
          <w:sz w:val="24"/>
          <w:szCs w:val="24"/>
        </w:rPr>
        <w:t>з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ных сенсорных эталонов и соответствующих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перцептивных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176F5A">
        <w:rPr>
          <w:rFonts w:ascii="Times New Roman" w:hAnsi="Times New Roman"/>
          <w:color w:val="auto"/>
          <w:spacing w:val="-2"/>
          <w:sz w:val="24"/>
          <w:szCs w:val="24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тивов,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целеполагании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 сохранении цели, способности при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лагать волевое усилие для ее достижения. Произвольность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выступает как умение строить свое поведение и деятельность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176F5A">
        <w:rPr>
          <w:rFonts w:ascii="Times New Roman" w:hAnsi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осуществляться в рамках специфически детских видов деятельности: </w:t>
      </w:r>
      <w:proofErr w:type="spellStart"/>
      <w:r w:rsidRPr="00176F5A">
        <w:rPr>
          <w:rFonts w:ascii="Times New Roman" w:hAnsi="Times New Roman"/>
          <w:color w:val="auto"/>
          <w:sz w:val="24"/>
          <w:szCs w:val="24"/>
        </w:rPr>
        <w:t>сюжетно­ролевой</w:t>
      </w:r>
      <w:proofErr w:type="spellEnd"/>
      <w:r w:rsidRPr="00176F5A">
        <w:rPr>
          <w:rFonts w:ascii="Times New Roman" w:hAnsi="Times New Roman"/>
          <w:color w:val="auto"/>
          <w:sz w:val="24"/>
          <w:szCs w:val="24"/>
        </w:rPr>
        <w:t xml:space="preserve"> игры, изобразительной деятельности, конструирования, восприятия сказки и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>пр.</w:t>
      </w:r>
    </w:p>
    <w:p w:rsidR="009C55B1" w:rsidRPr="00176F5A" w:rsidRDefault="009C55B1" w:rsidP="00176F5A">
      <w:pPr>
        <w:pStyle w:val="a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учетом возможного возникновения определенных трудностей такого перехода — ухудшение успеваемости и дисциплины, рост </w:t>
      </w:r>
      <w:r w:rsidRPr="00176F5A">
        <w:rPr>
          <w:rFonts w:ascii="Times New Roman" w:hAnsi="Times New Roman"/>
          <w:color w:val="auto"/>
          <w:sz w:val="24"/>
          <w:szCs w:val="24"/>
        </w:rPr>
        <w:lastRenderedPageBreak/>
        <w:t xml:space="preserve">негативного отношения к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176F5A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9C55B1" w:rsidRPr="00176F5A" w:rsidRDefault="009C55B1" w:rsidP="00176F5A">
      <w:pPr>
        <w:pStyle w:val="af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необходимостью адаптации обучающихся к новой орга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176F5A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>т.</w:t>
      </w:r>
      <w:r w:rsidRPr="00176F5A">
        <w:rPr>
          <w:rFonts w:ascii="Times New Roman" w:hAnsi="Times New Roman"/>
          <w:color w:val="auto"/>
          <w:sz w:val="24"/>
          <w:szCs w:val="24"/>
        </w:rPr>
        <w:t> </w:t>
      </w:r>
      <w:r w:rsidRPr="00176F5A">
        <w:rPr>
          <w:rFonts w:ascii="Times New Roman" w:hAnsi="Times New Roman"/>
          <w:color w:val="auto"/>
          <w:sz w:val="24"/>
          <w:szCs w:val="24"/>
        </w:rPr>
        <w:t>д.);</w:t>
      </w:r>
    </w:p>
    <w:p w:rsidR="009C55B1" w:rsidRPr="00176F5A" w:rsidRDefault="009C55B1" w:rsidP="00176F5A">
      <w:pPr>
        <w:pStyle w:val="af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176F5A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9C55B1" w:rsidRPr="00176F5A" w:rsidRDefault="009C55B1" w:rsidP="00176F5A">
      <w:pPr>
        <w:pStyle w:val="af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образом с уровнем </w:t>
      </w:r>
      <w:proofErr w:type="spellStart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 xml:space="preserve"> структурных компонентов учебной деятельности (мотивы, учебные действия,</w:t>
      </w:r>
      <w:r w:rsidRPr="00176F5A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9C55B1" w:rsidRPr="00176F5A" w:rsidRDefault="009C55B1" w:rsidP="00176F5A">
      <w:pPr>
        <w:pStyle w:val="af7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>недостаточно подготовленным переходом с родного языка на русский язык обучения.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76F5A">
        <w:rPr>
          <w:rFonts w:ascii="Times New Roman" w:hAnsi="Times New Roman"/>
          <w:color w:val="auto"/>
          <w:sz w:val="24"/>
          <w:szCs w:val="24"/>
        </w:rPr>
        <w:t xml:space="preserve">Все эти компоненты присутствуют в программе формирования универсальных учебных действий и заданы в форме 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</w:t>
      </w:r>
      <w:r w:rsidRPr="00176F5A">
        <w:rPr>
          <w:rFonts w:ascii="Times New Roman" w:hAnsi="Times New Roman"/>
          <w:color w:val="auto"/>
          <w:sz w:val="24"/>
          <w:szCs w:val="24"/>
        </w:rPr>
        <w:t>ский приоритет непрерывного образования 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</w:t>
      </w:r>
      <w:r w:rsidRPr="00176F5A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176F5A" w:rsidRPr="00176F5A" w:rsidRDefault="00176F5A" w:rsidP="00176F5A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 xml:space="preserve">Значение универсальных учебных действий для обеспечения готовности ребенка к переходу от </w:t>
      </w:r>
      <w:proofErr w:type="spellStart"/>
      <w:r w:rsidRPr="00176F5A">
        <w:rPr>
          <w:rFonts w:ascii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176F5A">
        <w:rPr>
          <w:rFonts w:ascii="Times New Roman" w:hAnsi="Times New Roman" w:cs="Times New Roman"/>
          <w:b/>
          <w:sz w:val="24"/>
          <w:szCs w:val="24"/>
        </w:rPr>
        <w:t xml:space="preserve"> ступени образования к начальному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3466"/>
        <w:gridCol w:w="3098"/>
      </w:tblGrid>
      <w:tr w:rsidR="00176F5A" w:rsidRPr="00176F5A" w:rsidTr="0073019D">
        <w:tc>
          <w:tcPr>
            <w:tcW w:w="352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19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 в первом классе</w:t>
            </w:r>
          </w:p>
        </w:tc>
      </w:tr>
      <w:tr w:rsidR="00176F5A" w:rsidRPr="00176F5A" w:rsidTr="0073019D">
        <w:tc>
          <w:tcPr>
            <w:tcW w:w="352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Личностные действия–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ВПШ (внутренняя позиция школьника)</w:t>
            </w:r>
          </w:p>
        </w:tc>
        <w:tc>
          <w:tcPr>
            <w:tcW w:w="319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</w:tc>
      </w:tr>
      <w:tr w:rsidR="00176F5A" w:rsidRPr="00176F5A" w:rsidTr="0073019D">
        <w:tc>
          <w:tcPr>
            <w:tcW w:w="352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действия 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(классификация,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  (умение вступать в кооперацию, соотносить позиции партнеров и собственную)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эгоцентризма и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децентрация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в мышлении и межличностном взаимодействии.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Понятие сохранения (на примере дискретного множества).</w:t>
            </w:r>
          </w:p>
        </w:tc>
        <w:tc>
          <w:tcPr>
            <w:tcW w:w="319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числа как условие освоения математики.</w:t>
            </w:r>
          </w:p>
        </w:tc>
      </w:tr>
      <w:tr w:rsidR="00176F5A" w:rsidRPr="00176F5A" w:rsidTr="0073019D">
        <w:tc>
          <w:tcPr>
            <w:tcW w:w="352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Познавательные и знаково-символические действия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планов символ/знак и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означаемого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Различение символов/знаков и замещаемой предметной действительности.</w:t>
            </w:r>
          </w:p>
        </w:tc>
        <w:tc>
          <w:tcPr>
            <w:tcW w:w="319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Предпосылка и условие успешности овладения чтением (грамотой) и письмом. Условие усвоения математики, родного языка, формирования умения решать математические, лингвистические и другие задачи. Понимание условных  изображений в любых учебных предметов.</w:t>
            </w:r>
          </w:p>
        </w:tc>
      </w:tr>
      <w:tr w:rsidR="00176F5A" w:rsidRPr="00176F5A" w:rsidTr="0073019D">
        <w:tc>
          <w:tcPr>
            <w:tcW w:w="352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 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 выделение и сохранение цели, заданной в виде образца-продукта действия,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образец и правило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действия,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 контроль и коррекция,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Произвольность регуляции поведения и деятельности: в форме построения предметного действия в соответствии с заданным образцом и правилом.</w:t>
            </w:r>
          </w:p>
        </w:tc>
        <w:tc>
          <w:tcPr>
            <w:tcW w:w="319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учебной деятельности в сотрудничестве с учителем. Направленность на овладение эталонами обобщенных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действий способов научных понятий (русский язык, математика) и предметной, продуктивной деятельности (технология,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F5A" w:rsidRPr="00176F5A" w:rsidTr="0073019D">
        <w:tc>
          <w:tcPr>
            <w:tcW w:w="352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действия 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Коммуникация как общение и кооперация. Развитие планирующей регулирующей функции речи.</w:t>
            </w:r>
          </w:p>
        </w:tc>
        <w:tc>
          <w:tcPr>
            <w:tcW w:w="319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Развитие учебного сотрудничества с учителем и сверстником. Условие  осознания содержания своих действий и усвоения учебного содержания.</w:t>
            </w:r>
          </w:p>
        </w:tc>
      </w:tr>
    </w:tbl>
    <w:p w:rsidR="00176F5A" w:rsidRPr="00176F5A" w:rsidRDefault="00176F5A" w:rsidP="00176F5A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176F5A" w:rsidRPr="00176F5A" w:rsidRDefault="00176F5A" w:rsidP="00176F5A">
      <w:pPr>
        <w:spacing w:after="0" w:line="240" w:lineRule="auto"/>
        <w:ind w:right="-360" w:firstLine="284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>Значение универсальных учебных действий для успешности обучения на ступени начального образования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651"/>
      </w:tblGrid>
      <w:tr w:rsidR="00176F5A" w:rsidRPr="00176F5A" w:rsidTr="00176F5A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65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</w:tc>
      </w:tr>
      <w:tr w:rsidR="00176F5A" w:rsidRPr="00176F5A" w:rsidTr="00176F5A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-самоопределение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Адекватная школьная мотивация. Мотивация достижения. Развитие основ гражданской идентичности.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65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самоэффектив-ность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176F5A" w:rsidRPr="00176F5A" w:rsidTr="00176F5A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Функционально-структур-ная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65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176F5A" w:rsidRPr="00176F5A" w:rsidTr="00176F5A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 (речевые), регулятивные действия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65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176F5A" w:rsidRPr="00176F5A" w:rsidTr="00176F5A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357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651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176F5A" w:rsidRPr="00176F5A" w:rsidRDefault="00176F5A" w:rsidP="00176F5A">
      <w:pPr>
        <w:spacing w:after="0" w:line="240" w:lineRule="auto"/>
        <w:ind w:right="-360" w:firstLine="540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 xml:space="preserve">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– формирование </w:t>
      </w:r>
      <w:proofErr w:type="gramStart"/>
      <w:r w:rsidRPr="00176F5A">
        <w:rPr>
          <w:rFonts w:ascii="Times New Roman" w:hAnsi="Times New Roman" w:cs="Times New Roman"/>
          <w:b/>
          <w:sz w:val="24"/>
          <w:szCs w:val="24"/>
        </w:rPr>
        <w:t>умения</w:t>
      </w:r>
      <w:proofErr w:type="gramEnd"/>
      <w:r w:rsidRPr="00176F5A">
        <w:rPr>
          <w:rFonts w:ascii="Times New Roman" w:hAnsi="Times New Roman" w:cs="Times New Roman"/>
          <w:b/>
          <w:sz w:val="24"/>
          <w:szCs w:val="24"/>
        </w:rPr>
        <w:t xml:space="preserve">  учиться</w:t>
      </w:r>
      <w:r w:rsidRPr="00176F5A">
        <w:rPr>
          <w:rFonts w:ascii="Times New Roman" w:hAnsi="Times New Roman" w:cs="Times New Roman"/>
          <w:sz w:val="24"/>
          <w:szCs w:val="24"/>
        </w:rPr>
        <w:t>, которое должно быть обеспечено формированием системы универсальных учебных действий.</w:t>
      </w:r>
    </w:p>
    <w:p w:rsidR="00176F5A" w:rsidRPr="00176F5A" w:rsidRDefault="00176F5A" w:rsidP="00176F5A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176F5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176F5A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176F5A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к начальному и основному общему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130"/>
        <w:gridCol w:w="2830"/>
        <w:gridCol w:w="2294"/>
      </w:tblGrid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работы по преемственности</w:t>
            </w: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и сроки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76F5A" w:rsidRPr="00176F5A" w:rsidTr="0073019D">
        <w:tc>
          <w:tcPr>
            <w:tcW w:w="10216" w:type="dxa"/>
            <w:gridSpan w:val="4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Между дошкольным и начальным образованием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готовности к обучению в школе</w:t>
            </w: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физического развития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занятия, сентябрь, май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образовательного процесса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Непосредственная образовательная деятельность, сентябрь, май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УУД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Сентябрь (</w:t>
            </w:r>
            <w:proofErr w:type="gramStart"/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стартовая</w:t>
            </w:r>
            <w:proofErr w:type="gramEnd"/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май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Антропометрические замеры, март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упражнения, сентябрь, май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Наблюдение, анкетирование, тестирование; 1 раз в четверть 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10216" w:type="dxa"/>
            <w:gridSpan w:val="4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Между начальным и основным общим образованием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Антропометрические замеры, март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упражнения, май, сентябрь.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  <w:tr w:rsidR="00176F5A" w:rsidRPr="00176F5A" w:rsidTr="0073019D">
        <w:tc>
          <w:tcPr>
            <w:tcW w:w="280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80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Контрольные срезы, тестирование на конец года, на начало года,  1 раз в четверть </w:t>
            </w:r>
          </w:p>
        </w:tc>
        <w:tc>
          <w:tcPr>
            <w:tcW w:w="2368" w:type="dxa"/>
            <w:shd w:val="clear" w:color="auto" w:fill="auto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6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Высокий, средний, низкий уровень</w:t>
            </w:r>
          </w:p>
        </w:tc>
      </w:tr>
    </w:tbl>
    <w:p w:rsidR="00176F5A" w:rsidRPr="00176F5A" w:rsidRDefault="00176F5A" w:rsidP="00176F5A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</w:p>
    <w:p w:rsidR="00176F5A" w:rsidRPr="00176F5A" w:rsidRDefault="00176F5A" w:rsidP="00176F5A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>Преемственность формирования УУД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3156"/>
        <w:gridCol w:w="3092"/>
      </w:tblGrid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детей при поступлении в школу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</w:t>
            </w:r>
            <w:proofErr w:type="gramEnd"/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класса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по формированию УУД выпускников начальной школы</w:t>
            </w:r>
          </w:p>
        </w:tc>
      </w:tr>
      <w:tr w:rsidR="00176F5A" w:rsidRPr="00176F5A" w:rsidTr="00176F5A">
        <w:tc>
          <w:tcPr>
            <w:tcW w:w="9747" w:type="dxa"/>
            <w:gridSpan w:val="3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</w:tc>
      </w:tr>
      <w:tr w:rsidR="00176F5A" w:rsidRPr="00176F5A" w:rsidTr="00176F5A">
        <w:tc>
          <w:tcPr>
            <w:tcW w:w="9747" w:type="dxa"/>
            <w:gridSpan w:val="3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личности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Понимает смысл понятия  «семья»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Понимает смысл понятий «добро», «терпение», «родина», «природа», «семья». Умеет оценивать жизненные ситуации и поступки. Освоил роль  ученика. Сформирован интерес (мотивация) к учению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Имеет внутреннюю позицию, адекватную мотивацию учебной деятельности, включая учебные и познавательные мотивы. Умеет ориентироваться на моральные нормы и их выполнение.</w:t>
            </w:r>
          </w:p>
        </w:tc>
      </w:tr>
      <w:tr w:rsidR="00176F5A" w:rsidRPr="00176F5A" w:rsidTr="00176F5A">
        <w:tc>
          <w:tcPr>
            <w:tcW w:w="9747" w:type="dxa"/>
            <w:gridSpan w:val="3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</w:tc>
      </w:tr>
      <w:tr w:rsidR="00176F5A" w:rsidRPr="00176F5A" w:rsidTr="00176F5A">
        <w:trPr>
          <w:trHeight w:val="529"/>
        </w:trPr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играх, организует их.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работы в группе. 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 Понимает смысл простого текста;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Умеет планировать учебное сотрудничество с учителем и сверстниками: определяет цель, функции участников, способ взаимодействия. Умеет осуществлять поиск информации, критически относиться к ней, сопоставлять её с информацией из других источников и имеющимся жизненным опытом.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широкую любознательность, задает вопросы, касающиеся близких и далеких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явлений.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задавать учебные вопросы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ставить вопросы для инициативного сотрудничества в поиске и сборе информации. 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других, сдерживать свои эмоции, проявляет доброжелательное внимание к окружающим.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Умеет слушать, принимать чужую точку зрения, отстаивать свою на основе делового стиля общения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Владеет способами разрешения конфликтов: выявляет, идентифицирует проблему, находит и оценивает альтернативные способы разрешения конфликта; принимает решение и реализует его.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Обсуждает в ходе совместной деятельности возникающие проблемы, правила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Владеет способами управления поведением партнера: контролирует, корректирует, оценивает его действия.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Поддержать разговор на интересную для него тему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Строит простое речевое высказывание (монологическая речь в 5-6 предложениях)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коммуникации; владеет монологической и диалогической формами речи в соответствии с грамматическими синтаксическими нормами русского языка.</w:t>
            </w:r>
          </w:p>
        </w:tc>
      </w:tr>
      <w:tr w:rsidR="00176F5A" w:rsidRPr="00176F5A" w:rsidTr="00176F5A">
        <w:tc>
          <w:tcPr>
            <w:tcW w:w="9747" w:type="dxa"/>
            <w:gridSpan w:val="3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</w:tc>
      </w:tr>
      <w:tr w:rsidR="00176F5A" w:rsidRPr="00176F5A" w:rsidTr="00176F5A">
        <w:tc>
          <w:tcPr>
            <w:tcW w:w="9747" w:type="dxa"/>
            <w:gridSpan w:val="3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читать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Читать со скоростью более 30 слов в минуту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Читать со скоростью 80 слов в минуту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и формулирует познавательную цель </w:t>
            </w:r>
            <w:r w:rsidRPr="00176F5A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учителя;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и формулирует познавательную цель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выделяет конкретную информацию с помощью учителя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осуществляет поиск и выделяет необходимую информацию 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Находит информацию в словаре с помощью учителя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Применяет методы информационного поиска, в том числе с помощью компьютерных средств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 в устной форме с помощью учителя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Структурирует знания; осознанно и произвольно строит речевое высказывание в устной и письменной форме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игровой деятельности, выбирая ту или иную игру и способы ее осуществления;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Освоил учебные игры, соблюдает правила игры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Выбирает наиболее эффективные способы решения задач в зависимости от конкретных условий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Умеет давать оценку одного вида деятельности на уроке с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рефлексию способов и условий действия,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оценку процесса и результатов деятельности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слушать, понимать и пересказывать простые тексты;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других, выразительно читает и  пересказывает небольшие тексты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цель чтения и осмысливает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, осуществляет выбор видов чтения в зависимости от цели</w:t>
            </w:r>
          </w:p>
        </w:tc>
      </w:tr>
      <w:tr w:rsidR="00176F5A" w:rsidRPr="00176F5A" w:rsidTr="00176F5A">
        <w:tc>
          <w:tcPr>
            <w:tcW w:w="34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Находит ответы на вопросы, используя свой жизненный опыт и различную информацию</w:t>
            </w:r>
          </w:p>
        </w:tc>
        <w:tc>
          <w:tcPr>
            <w:tcW w:w="309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прослушанных текстов различных жанров; определяет основную и второстепенную информацию; свободно ориентируется и воспринимает тексты художественного, научного, публицистического и официально-делового стилей; понимает и адекватно оценивает язык средств массовой информации.</w:t>
            </w:r>
          </w:p>
        </w:tc>
      </w:tr>
    </w:tbl>
    <w:p w:rsidR="00014500" w:rsidRPr="00176F5A" w:rsidRDefault="00014500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14500" w:rsidRPr="00176F5A" w:rsidRDefault="00014500" w:rsidP="0017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 xml:space="preserve">2.1.7. Методика и инструментарий оценки успешности освоения и применения </w:t>
      </w:r>
      <w:proofErr w:type="gramStart"/>
      <w:r w:rsidRPr="00176F5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76F5A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  <w:r w:rsidRPr="00176F5A">
        <w:rPr>
          <w:rFonts w:ascii="Times New Roman" w:hAnsi="Times New Roman" w:cs="Times New Roman"/>
          <w:sz w:val="24"/>
          <w:szCs w:val="24"/>
        </w:rPr>
        <w:t>.</w:t>
      </w:r>
    </w:p>
    <w:p w:rsidR="002A2E15" w:rsidRPr="00176F5A" w:rsidRDefault="002A2E15" w:rsidP="00176F5A">
      <w:pPr>
        <w:pStyle w:val="afc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176F5A">
        <w:t>Система оценки в сфере УУД включаетт  в себя следующие принципы и характеристики: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8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систематичность сбора и анализа информации;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8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8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доступность и прозрачность данных о результатах оценивания для всех участников образовательной деятельности.</w:t>
      </w:r>
    </w:p>
    <w:p w:rsidR="002A2E15" w:rsidRPr="00176F5A" w:rsidRDefault="002A2E15" w:rsidP="00176F5A">
      <w:pPr>
        <w:pStyle w:val="afc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176F5A">
        <w:t>Оценка деятельности образовательной организации по формированию и развитию УУД у учащихся  учитываетт  работу по обеспечению кадровых, методических, материально-технических условий.</w:t>
      </w:r>
    </w:p>
    <w:p w:rsidR="002A2E15" w:rsidRPr="00176F5A" w:rsidRDefault="002A2E15" w:rsidP="00176F5A">
      <w:pPr>
        <w:pStyle w:val="afc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176F5A">
        <w:t xml:space="preserve">В процессе реализации мониторинга успешности  освоения и применения УУД  </w:t>
      </w:r>
      <w:proofErr w:type="spellStart"/>
      <w:r w:rsidRPr="00176F5A">
        <w:t>учтываются</w:t>
      </w:r>
      <w:proofErr w:type="spellEnd"/>
      <w:r w:rsidRPr="00176F5A">
        <w:t xml:space="preserve"> следующие этапы освоения УУД: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</w:t>
      </w:r>
      <w:r w:rsidRPr="00176F5A">
        <w:lastRenderedPageBreak/>
        <w:t>усвоенных способов действия);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обобщение учебных действий на основе выявления общих принципов.</w:t>
      </w:r>
    </w:p>
    <w:p w:rsidR="002A2E15" w:rsidRPr="00176F5A" w:rsidRDefault="002A2E15" w:rsidP="00176F5A">
      <w:pPr>
        <w:pStyle w:val="afc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176F5A">
        <w:t>Система оценки универсальных учебных действий:</w:t>
      </w:r>
    </w:p>
    <w:p w:rsidR="002A2E15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>уровневая (определяются уровни владения универсальными учебными действиями);</w:t>
      </w:r>
    </w:p>
    <w:p w:rsidR="00176F5A" w:rsidRPr="00176F5A" w:rsidRDefault="002A2E15" w:rsidP="00176F5A">
      <w:pPr>
        <w:pStyle w:val="afc"/>
        <w:widowControl w:val="0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176F5A">
        <w:t xml:space="preserve">позиционная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176F5A">
        <w:t>самооценивания</w:t>
      </w:r>
      <w:proofErr w:type="spellEnd"/>
      <w:r w:rsidRPr="00176F5A">
        <w:t xml:space="preserve"> и позиционного внешнего оценивания.</w:t>
      </w:r>
    </w:p>
    <w:p w:rsidR="00176F5A" w:rsidRPr="00176F5A" w:rsidRDefault="00176F5A" w:rsidP="00176F5A">
      <w:pPr>
        <w:pStyle w:val="afc"/>
        <w:widowControl w:val="0"/>
        <w:tabs>
          <w:tab w:val="left" w:pos="567"/>
          <w:tab w:val="left" w:pos="993"/>
        </w:tabs>
        <w:spacing w:before="0" w:beforeAutospacing="0" w:after="0"/>
        <w:ind w:left="709"/>
        <w:jc w:val="both"/>
        <w:textAlignment w:val="baseline"/>
      </w:pPr>
      <w:r w:rsidRPr="00176F5A">
        <w:t>Основным методом мониторинга реализации программы УУД для учителя остается метод наблюдения и фиксация результатов наблюдений.</w:t>
      </w:r>
    </w:p>
    <w:p w:rsidR="00176F5A" w:rsidRPr="00176F5A" w:rsidRDefault="00176F5A" w:rsidP="00176F5A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5A" w:rsidRPr="00176F5A" w:rsidRDefault="00176F5A" w:rsidP="00176F5A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>Мониторинг организационн</w:t>
      </w:r>
      <w:proofErr w:type="gramStart"/>
      <w:r w:rsidRPr="00176F5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76F5A">
        <w:rPr>
          <w:rFonts w:ascii="Times New Roman" w:hAnsi="Times New Roman" w:cs="Times New Roman"/>
          <w:b/>
          <w:sz w:val="24"/>
          <w:szCs w:val="24"/>
        </w:rPr>
        <w:t xml:space="preserve"> рефлексивных ОУУ</w:t>
      </w:r>
    </w:p>
    <w:tbl>
      <w:tblPr>
        <w:tblpPr w:leftFromText="180" w:rightFromText="180" w:vertAnchor="text" w:horzAnchor="margin" w:tblpXSpec="center" w:tblpY="1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2552"/>
        <w:gridCol w:w="1133"/>
        <w:gridCol w:w="2127"/>
      </w:tblGrid>
      <w:tr w:rsidR="00176F5A" w:rsidRPr="00176F5A" w:rsidTr="0073019D">
        <w:tc>
          <w:tcPr>
            <w:tcW w:w="2943" w:type="dxa"/>
            <w:vAlign w:val="center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УУД</w:t>
            </w:r>
          </w:p>
        </w:tc>
        <w:tc>
          <w:tcPr>
            <w:tcW w:w="851" w:type="dxa"/>
            <w:vAlign w:val="center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108" w:right="-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2552" w:type="dxa"/>
            <w:vAlign w:val="center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1133" w:type="dxa"/>
            <w:vAlign w:val="center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127" w:type="dxa"/>
            <w:vAlign w:val="center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176F5A" w:rsidRPr="00176F5A" w:rsidTr="0073019D">
        <w:tc>
          <w:tcPr>
            <w:tcW w:w="9606" w:type="dxa"/>
            <w:gridSpan w:val="5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задачу воспроизведения образца, планировать свое действие 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выявление развития регулятивных действий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6.5 -7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Выкладывание узора из кубиков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регулятивное действие контроля.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промеж.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и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Проба на внимание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(авторы П.Я. Гальперин и С.Л. 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Кабыльницкая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регулятивных действий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7-11лет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наблюдения </w:t>
            </w:r>
          </w:p>
        </w:tc>
      </w:tr>
      <w:tr w:rsidR="00176F5A" w:rsidRPr="00176F5A" w:rsidTr="0073019D">
        <w:tc>
          <w:tcPr>
            <w:tcW w:w="9606" w:type="dxa"/>
            <w:gridSpan w:val="5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логические универсальные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действий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установления взаимно-однозначного соответствия и сохранения дискретного множества.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6,5-7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Построение числового эквивалента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взаимнооднозначного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(авторы Ж. Пиаже, А. 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Шеминьска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символические познавательные действия, умение дифференцировать план знаков и символов и предметный план.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умения ребенка различать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предметную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речевую действительность.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6,5-7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Проба на определение количества слов в предложении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(автор С.Н. Карпова)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Знаково-символические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- кодирование (замещение); регулятивное действие контроля.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умения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осуществлять кодирование с помощью символов.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6,5-7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«Кодирование»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(11-й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теста Д. Векслера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 версии А. Ю. Панасюка)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прием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решения задач; логические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приема решения задач.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Диагностика универсального действия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общего приема решения задач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(по А.Р.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, Л.С. Цветковой)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моделирование, познавательные логические и знаково-символические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промеж.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определение умения ученика выделять тип задачи и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способ ее решения.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Методика «Нахождение схем к задачам»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(по А.Н. Рябинкиной)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математического и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вербально-логического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школьников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определение способности к соотнесению текста учебной задачи и известных норм деятельности, способность к вербальному фиксированию знаний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Методика «ГИТ», методика Н.Ф. Кругловой «Характеристика деятельности учащегося»</w:t>
            </w:r>
          </w:p>
        </w:tc>
      </w:tr>
    </w:tbl>
    <w:p w:rsidR="00176F5A" w:rsidRPr="00176F5A" w:rsidRDefault="00176F5A" w:rsidP="00176F5A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2552"/>
        <w:gridCol w:w="1133"/>
        <w:gridCol w:w="2127"/>
      </w:tblGrid>
      <w:tr w:rsidR="00176F5A" w:rsidRPr="00176F5A" w:rsidTr="0073019D">
        <w:tc>
          <w:tcPr>
            <w:tcW w:w="9606" w:type="dxa"/>
            <w:gridSpan w:val="5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на учет позиции собеседника (партнера).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6,5 -7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«Левая и правая стороны» (автор Ж. Пиаже)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направленных на учет позиции собеседника (партнера).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Методика «Кто прав?»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Г.А.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согласованию усилий в процессе организации и осуществления сотрудничества (кооперация).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6,6 -7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Задание «Рукавички»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(методика Г.А.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коммуникативно-речевые действия.</w:t>
            </w:r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передаче информации и отображению предметного содержания и условий деятельности.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Задание «Дорога к дому»</w:t>
            </w:r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(модифицированный вариант методики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«Архитектор-строитель»)</w:t>
            </w:r>
          </w:p>
        </w:tc>
      </w:tr>
      <w:tr w:rsidR="00176F5A" w:rsidRPr="00176F5A" w:rsidTr="0073019D">
        <w:tc>
          <w:tcPr>
            <w:tcW w:w="294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другими, вести диалог, понимать 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851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ind w:left="-73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552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диагностирование уровня школьной тревожности, общее эмоциональное состояние ребенка</w:t>
            </w:r>
            <w:proofErr w:type="gram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его страхи в отношении с учителями и одноклассниками, проявление познавательной активности на уроке</w:t>
            </w:r>
          </w:p>
        </w:tc>
        <w:tc>
          <w:tcPr>
            <w:tcW w:w="1133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127" w:type="dxa"/>
          </w:tcPr>
          <w:p w:rsidR="00176F5A" w:rsidRPr="00176F5A" w:rsidRDefault="00176F5A" w:rsidP="00176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«Коммуникативная компетентность»</w:t>
            </w:r>
          </w:p>
        </w:tc>
      </w:tr>
    </w:tbl>
    <w:p w:rsidR="00176F5A" w:rsidRPr="00176F5A" w:rsidRDefault="00176F5A" w:rsidP="00176F5A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5A" w:rsidRPr="00176F5A" w:rsidRDefault="00176F5A" w:rsidP="00176F5A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 xml:space="preserve">Результаты вводной диагностики оценки уровня </w:t>
      </w:r>
      <w:proofErr w:type="spellStart"/>
      <w:r w:rsidRPr="00176F5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176F5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176F5A" w:rsidRPr="00176F5A" w:rsidRDefault="00176F5A" w:rsidP="00176F5A">
      <w:pPr>
        <w:pStyle w:val="a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>первоклассника ____________________________________</w:t>
      </w:r>
    </w:p>
    <w:p w:rsidR="00176F5A" w:rsidRPr="00176F5A" w:rsidRDefault="00176F5A" w:rsidP="00176F5A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999"/>
        <w:gridCol w:w="1076"/>
        <w:gridCol w:w="1076"/>
        <w:gridCol w:w="1302"/>
      </w:tblGrid>
      <w:tr w:rsidR="00176F5A" w:rsidRPr="00176F5A" w:rsidTr="00176F5A">
        <w:tc>
          <w:tcPr>
            <w:tcW w:w="436" w:type="dxa"/>
            <w:vMerge w:val="restart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left="-13"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УУД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176F5A" w:rsidRPr="00176F5A" w:rsidTr="00176F5A">
        <w:tc>
          <w:tcPr>
            <w:tcW w:w="436" w:type="dxa"/>
            <w:vMerge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диагностики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6F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«Кодирование» (11-й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теста Д. Векслера в версии А.Ю. Панасюка)</w:t>
            </w: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числового эквивалента или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взаимнооднозначного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соответствия» (авторы Ж.Пиаже, А.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Шеминьска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6F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«Выкладывание узора из кубиков»</w:t>
            </w: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6F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«Левая и правая стороны» (автор Ж. Пиаже)</w:t>
            </w: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5A" w:rsidRPr="00176F5A" w:rsidTr="00176F5A">
        <w:tc>
          <w:tcPr>
            <w:tcW w:w="43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«Рукавички» (автор Г.А. </w:t>
            </w:r>
            <w:proofErr w:type="spellStart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176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176F5A" w:rsidRPr="00176F5A" w:rsidRDefault="00176F5A" w:rsidP="0017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5A" w:rsidRPr="00176F5A" w:rsidRDefault="00176F5A" w:rsidP="00176F5A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5A" w:rsidRPr="00176F5A" w:rsidRDefault="00176F5A" w:rsidP="00176F5A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 xml:space="preserve">Сводная ведомость диагностики оценки уровня </w:t>
      </w:r>
      <w:proofErr w:type="spellStart"/>
      <w:r w:rsidRPr="00176F5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176F5A">
        <w:rPr>
          <w:rFonts w:ascii="Times New Roman" w:hAnsi="Times New Roman" w:cs="Times New Roman"/>
          <w:b/>
          <w:sz w:val="24"/>
          <w:szCs w:val="24"/>
        </w:rPr>
        <w:t xml:space="preserve"> УУД </w:t>
      </w:r>
    </w:p>
    <w:p w:rsidR="00176F5A" w:rsidRPr="00176F5A" w:rsidRDefault="00176F5A" w:rsidP="00176F5A">
      <w:pPr>
        <w:pStyle w:val="a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5A">
        <w:rPr>
          <w:rFonts w:ascii="Times New Roman" w:hAnsi="Times New Roman" w:cs="Times New Roman"/>
          <w:b/>
          <w:sz w:val="24"/>
          <w:szCs w:val="24"/>
        </w:rPr>
        <w:t>учащихся 1___ класса</w:t>
      </w:r>
    </w:p>
    <w:p w:rsidR="00176F5A" w:rsidRPr="00176F5A" w:rsidRDefault="00176F5A" w:rsidP="00176F5A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5A">
        <w:rPr>
          <w:rFonts w:ascii="Times New Roman" w:hAnsi="Times New Roman" w:cs="Times New Roman"/>
          <w:sz w:val="24"/>
          <w:szCs w:val="24"/>
        </w:rPr>
        <w:t>Выбранные диагностики просты в применении и в обработке результатов и едины в определении уровня развития: низкий, средний, высокий.</w:t>
      </w:r>
    </w:p>
    <w:p w:rsidR="009C55B1" w:rsidRPr="00176F5A" w:rsidRDefault="009C55B1" w:rsidP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C3166" w:rsidRPr="005D7D07" w:rsidRDefault="009C3166" w:rsidP="009C3166">
      <w:pPr>
        <w:pStyle w:val="39"/>
        <w:shd w:val="clear" w:color="auto" w:fill="auto"/>
        <w:spacing w:before="0" w:line="0" w:lineRule="atLeast"/>
        <w:ind w:right="20" w:firstLine="567"/>
        <w:rPr>
          <w:rStyle w:val="35"/>
          <w:sz w:val="24"/>
          <w:szCs w:val="24"/>
        </w:rPr>
      </w:pPr>
      <w:r w:rsidRPr="005D7D07">
        <w:rPr>
          <w:rStyle w:val="35"/>
          <w:sz w:val="24"/>
          <w:szCs w:val="24"/>
        </w:rPr>
        <w:t>Программа формирования универсальных учебных дей</w:t>
      </w:r>
      <w:r w:rsidRPr="005D7D07">
        <w:rPr>
          <w:rStyle w:val="35"/>
          <w:sz w:val="24"/>
          <w:szCs w:val="24"/>
        </w:rPr>
        <w:softHyphen/>
        <w:t>ствий и образовательная программа «Школа России» реализуют принцип преемственно</w:t>
      </w:r>
      <w:r w:rsidRPr="005D7D07">
        <w:rPr>
          <w:rStyle w:val="35"/>
          <w:sz w:val="24"/>
          <w:szCs w:val="24"/>
        </w:rPr>
        <w:softHyphen/>
        <w:t xml:space="preserve">сти обучения через создание и сохранение единого образовательного пространства. </w:t>
      </w:r>
    </w:p>
    <w:p w:rsidR="00176F5A" w:rsidRPr="00176F5A" w:rsidRDefault="00176F5A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sectPr w:rsidR="00176F5A" w:rsidRPr="00176F5A" w:rsidSect="00413899">
      <w:headerReference w:type="default" r:id="rId8"/>
      <w:footerReference w:type="default" r:id="rId9"/>
      <w:pgSz w:w="11906" w:h="16838"/>
      <w:pgMar w:top="1276" w:right="849" w:bottom="1134" w:left="1276" w:header="1135" w:footer="708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C0" w:rsidRDefault="00CA02C0" w:rsidP="00125409">
      <w:pPr>
        <w:spacing w:after="0" w:line="240" w:lineRule="auto"/>
      </w:pPr>
      <w:r>
        <w:separator/>
      </w:r>
    </w:p>
  </w:endnote>
  <w:endnote w:type="continuationSeparator" w:id="0">
    <w:p w:rsidR="00CA02C0" w:rsidRDefault="00CA02C0" w:rsidP="0012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80456"/>
      <w:docPartObj>
        <w:docPartGallery w:val="Page Numbers (Bottom of Page)"/>
        <w:docPartUnique/>
      </w:docPartObj>
    </w:sdtPr>
    <w:sdtContent>
      <w:p w:rsidR="0073019D" w:rsidRDefault="00152EFB">
        <w:pPr>
          <w:pStyle w:val="ae"/>
          <w:jc w:val="right"/>
        </w:pPr>
        <w:fldSimple w:instr=" PAGE   \* MERGEFORMAT ">
          <w:r w:rsidR="00413899">
            <w:rPr>
              <w:noProof/>
            </w:rPr>
            <w:t>99</w:t>
          </w:r>
        </w:fldSimple>
      </w:p>
    </w:sdtContent>
  </w:sdt>
  <w:p w:rsidR="0073019D" w:rsidRDefault="007301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C0" w:rsidRDefault="00CA02C0" w:rsidP="00125409">
      <w:pPr>
        <w:spacing w:after="0" w:line="240" w:lineRule="auto"/>
      </w:pPr>
      <w:r>
        <w:separator/>
      </w:r>
    </w:p>
  </w:footnote>
  <w:footnote w:type="continuationSeparator" w:id="0">
    <w:p w:rsidR="00CA02C0" w:rsidRDefault="00CA02C0" w:rsidP="0012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9D" w:rsidRPr="000E16E2" w:rsidRDefault="0073019D" w:rsidP="000E16E2">
    <w:pPr>
      <w:pStyle w:val="af2"/>
      <w:autoSpaceDE w:val="0"/>
      <w:autoSpaceDN w:val="0"/>
      <w:adjustRightInd w:val="0"/>
      <w:spacing w:line="0" w:lineRule="atLeast"/>
      <w:ind w:left="993"/>
      <w:jc w:val="both"/>
      <w:rPr>
        <w:sz w:val="20"/>
        <w:szCs w:val="20"/>
      </w:rPr>
    </w:pPr>
    <w:r w:rsidRPr="000E16E2">
      <w:rPr>
        <w:rFonts w:ascii="Times New Roman" w:hAnsi="Times New Roman" w:cs="Times New Roman"/>
        <w:sz w:val="20"/>
        <w:szCs w:val="20"/>
      </w:rPr>
      <w:t>СОДЕРЖАТЕЛЬНЫЙ РАЗДЕЛ: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E16E2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0E16E2">
      <w:rPr>
        <w:rFonts w:ascii="Times New Roman" w:hAnsi="Times New Roman" w:cs="Times New Roman"/>
        <w:sz w:val="20"/>
        <w:szCs w:val="20"/>
      </w:rPr>
      <w:t>Программа формирования универсальных учебных действий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E16E2">
      <w:rPr>
        <w:rFonts w:ascii="Times New Roman" w:hAnsi="Times New Roman" w:cs="Times New Roman"/>
        <w:sz w:val="20"/>
        <w:szCs w:val="20"/>
      </w:rPr>
      <w:t>у обучающихся на ступени начального общего образования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D210B"/>
    <w:multiLevelType w:val="multilevel"/>
    <w:tmpl w:val="C4E2AC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4F37F89"/>
    <w:multiLevelType w:val="multilevel"/>
    <w:tmpl w:val="FAB80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0B2E2609"/>
    <w:multiLevelType w:val="multilevel"/>
    <w:tmpl w:val="C2782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0A27150"/>
    <w:multiLevelType w:val="multilevel"/>
    <w:tmpl w:val="C8FCE2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1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20071"/>
    <w:multiLevelType w:val="multilevel"/>
    <w:tmpl w:val="555054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B1B7D6A"/>
    <w:multiLevelType w:val="hybridMultilevel"/>
    <w:tmpl w:val="126E821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31B9D"/>
    <w:multiLevelType w:val="hybridMultilevel"/>
    <w:tmpl w:val="FCD8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16"/>
  </w:num>
  <w:num w:numId="9">
    <w:abstractNumId w:val="14"/>
  </w:num>
  <w:num w:numId="10">
    <w:abstractNumId w:val="0"/>
  </w:num>
  <w:num w:numId="11">
    <w:abstractNumId w:val="17"/>
  </w:num>
  <w:num w:numId="12">
    <w:abstractNumId w:val="8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409"/>
    <w:rsid w:val="00014500"/>
    <w:rsid w:val="00075AFE"/>
    <w:rsid w:val="000E16E2"/>
    <w:rsid w:val="00125409"/>
    <w:rsid w:val="00152EFB"/>
    <w:rsid w:val="00176F5A"/>
    <w:rsid w:val="00187781"/>
    <w:rsid w:val="001B6D28"/>
    <w:rsid w:val="002A2E15"/>
    <w:rsid w:val="002B6D16"/>
    <w:rsid w:val="00413899"/>
    <w:rsid w:val="004F7230"/>
    <w:rsid w:val="0055240C"/>
    <w:rsid w:val="005D5015"/>
    <w:rsid w:val="006C1883"/>
    <w:rsid w:val="0073019D"/>
    <w:rsid w:val="007C741B"/>
    <w:rsid w:val="008412FC"/>
    <w:rsid w:val="008D4E61"/>
    <w:rsid w:val="009C3166"/>
    <w:rsid w:val="009C55B1"/>
    <w:rsid w:val="009F7141"/>
    <w:rsid w:val="00C15BA3"/>
    <w:rsid w:val="00CA02C0"/>
    <w:rsid w:val="00D22C5F"/>
    <w:rsid w:val="00D72A05"/>
    <w:rsid w:val="00F21C07"/>
    <w:rsid w:val="00F72B7D"/>
    <w:rsid w:val="00FA38AB"/>
    <w:rsid w:val="00FB225C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25409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12540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125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semiHidden/>
    <w:rsid w:val="0012540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25409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7">
    <w:name w:val="footnote reference"/>
    <w:basedOn w:val="a0"/>
    <w:semiHidden/>
    <w:rsid w:val="00125409"/>
    <w:rPr>
      <w:vertAlign w:val="superscript"/>
    </w:rPr>
  </w:style>
  <w:style w:type="paragraph" w:styleId="a8">
    <w:name w:val="Body Text Indent"/>
    <w:basedOn w:val="a"/>
    <w:link w:val="a9"/>
    <w:rsid w:val="0012540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2540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Plain Text"/>
    <w:basedOn w:val="a"/>
    <w:link w:val="ab"/>
    <w:rsid w:val="001254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25409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E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16E2"/>
  </w:style>
  <w:style w:type="paragraph" w:styleId="ae">
    <w:name w:val="footer"/>
    <w:basedOn w:val="a"/>
    <w:link w:val="af"/>
    <w:uiPriority w:val="99"/>
    <w:unhideWhenUsed/>
    <w:rsid w:val="000E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16E2"/>
  </w:style>
  <w:style w:type="paragraph" w:styleId="af0">
    <w:name w:val="Balloon Text"/>
    <w:basedOn w:val="a"/>
    <w:link w:val="af1"/>
    <w:uiPriority w:val="99"/>
    <w:semiHidden/>
    <w:unhideWhenUsed/>
    <w:rsid w:val="000E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6E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E16E2"/>
    <w:pPr>
      <w:ind w:left="720"/>
      <w:contextualSpacing/>
    </w:pPr>
  </w:style>
  <w:style w:type="character" w:customStyle="1" w:styleId="Zag11">
    <w:name w:val="Zag_11"/>
    <w:rsid w:val="006C1883"/>
  </w:style>
  <w:style w:type="paragraph" w:styleId="af3">
    <w:name w:val="No Spacing"/>
    <w:link w:val="af4"/>
    <w:uiPriority w:val="1"/>
    <w:qFormat/>
    <w:rsid w:val="006C18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6C1883"/>
    <w:rPr>
      <w:rFonts w:ascii="Calibri" w:eastAsia="Calibri" w:hAnsi="Calibri" w:cs="Times New Roman"/>
      <w:lang w:eastAsia="en-US"/>
    </w:rPr>
  </w:style>
  <w:style w:type="paragraph" w:customStyle="1" w:styleId="af5">
    <w:name w:val="Основной"/>
    <w:basedOn w:val="a"/>
    <w:link w:val="af6"/>
    <w:rsid w:val="009C55B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7">
    <w:name w:val="Буллит"/>
    <w:basedOn w:val="af5"/>
    <w:link w:val="af8"/>
    <w:rsid w:val="009C55B1"/>
    <w:pPr>
      <w:ind w:firstLine="244"/>
    </w:pPr>
  </w:style>
  <w:style w:type="paragraph" w:styleId="af9">
    <w:name w:val="Subtitle"/>
    <w:basedOn w:val="a"/>
    <w:next w:val="a"/>
    <w:link w:val="afa"/>
    <w:qFormat/>
    <w:rsid w:val="009C55B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C55B1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9C55B1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Знак"/>
    <w:link w:val="af5"/>
    <w:rsid w:val="009C55B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8">
    <w:name w:val="Буллит Знак"/>
    <w:basedOn w:val="af6"/>
    <w:link w:val="af7"/>
    <w:rsid w:val="009C55B1"/>
  </w:style>
  <w:style w:type="character" w:customStyle="1" w:styleId="afb">
    <w:name w:val="Основной текст_"/>
    <w:link w:val="8"/>
    <w:locked/>
    <w:rsid w:val="009C55B1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b"/>
    <w:rsid w:val="009C55B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c">
    <w:name w:val="Normal (Web)"/>
    <w:aliases w:val="Normal (Web) Char"/>
    <w:basedOn w:val="a"/>
    <w:link w:val="afd"/>
    <w:uiPriority w:val="99"/>
    <w:unhideWhenUsed/>
    <w:rsid w:val="002A2E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2A2E1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fd">
    <w:name w:val="Обычный (веб) Знак"/>
    <w:aliases w:val="Normal (Web) Char Знак"/>
    <w:link w:val="afc"/>
    <w:uiPriority w:val="99"/>
    <w:rsid w:val="002A2E15"/>
    <w:rPr>
      <w:rFonts w:ascii="Times New Roman" w:eastAsia="Times New Roman" w:hAnsi="Times New Roman" w:cs="Times New Roman"/>
      <w:sz w:val="24"/>
      <w:szCs w:val="24"/>
    </w:rPr>
  </w:style>
  <w:style w:type="paragraph" w:customStyle="1" w:styleId="39">
    <w:name w:val="Основной текст39"/>
    <w:basedOn w:val="a"/>
    <w:rsid w:val="009C3166"/>
    <w:pPr>
      <w:shd w:val="clear" w:color="auto" w:fill="FFFFFF"/>
      <w:spacing w:before="480" w:after="0" w:line="245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35">
    <w:name w:val="Основной текст35"/>
    <w:basedOn w:val="afb"/>
    <w:rsid w:val="009C3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AC84-2CC2-45E6-9C30-CC125268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29</Pages>
  <Words>12378</Words>
  <Characters>70560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Шастовская СОШ</Company>
  <LinksUpToDate>false</LinksUpToDate>
  <CharactersWithSpaces>82773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10</cp:revision>
  <cp:lastPrinted>2016-09-12T13:38:00Z</cp:lastPrinted>
  <dcterms:created xsi:type="dcterms:W3CDTF">2012-01-16T11:23:00Z</dcterms:created>
  <dcterms:modified xsi:type="dcterms:W3CDTF">2016-11-22T18:12:00Z</dcterms:modified>
</cp:coreProperties>
</file>