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D" w:rsidRPr="003777DD" w:rsidRDefault="003777DD" w:rsidP="006E114F">
      <w:pPr>
        <w:widowControl w:val="0"/>
        <w:shd w:val="clear" w:color="auto" w:fill="FFFFFF"/>
        <w:ind w:firstLine="706"/>
        <w:jc w:val="both"/>
        <w:rPr>
          <w:b/>
          <w:i/>
          <w:sz w:val="28"/>
          <w:szCs w:val="28"/>
        </w:rPr>
      </w:pPr>
      <w:r w:rsidRPr="003777DD">
        <w:rPr>
          <w:b/>
          <w:i/>
          <w:sz w:val="28"/>
          <w:szCs w:val="28"/>
        </w:rPr>
        <w:t>Математика 7-9 классы.</w:t>
      </w:r>
    </w:p>
    <w:p w:rsidR="003777DD" w:rsidRDefault="003777DD" w:rsidP="006E114F">
      <w:pPr>
        <w:widowControl w:val="0"/>
        <w:shd w:val="clear" w:color="auto" w:fill="FFFFFF"/>
        <w:ind w:firstLine="706"/>
        <w:jc w:val="both"/>
        <w:rPr>
          <w:b/>
          <w:i/>
        </w:rPr>
      </w:pPr>
    </w:p>
    <w:p w:rsidR="006E114F" w:rsidRDefault="006E114F" w:rsidP="006E114F">
      <w:pPr>
        <w:widowControl w:val="0"/>
        <w:shd w:val="clear" w:color="auto" w:fill="FFFFFF"/>
        <w:ind w:firstLine="706"/>
        <w:jc w:val="both"/>
        <w:rPr>
          <w:highlight w:val="yellow"/>
        </w:rPr>
      </w:pPr>
      <w:r>
        <w:t>Рабочая программа курса математики для 7-9 классов  составлена в соответствии с требованиями Федерального компонента государственного стандарта основного общего образования и примерной государственной программы  по математике, с базисным учебным планом 2004г. Рабочая п</w:t>
      </w:r>
      <w:r>
        <w:rPr>
          <w:color w:val="000000"/>
          <w:spacing w:val="-7"/>
        </w:rPr>
        <w:t xml:space="preserve">рограмма конкретизирует содержание предметных тем </w:t>
      </w:r>
      <w:r>
        <w:rPr>
          <w:color w:val="000000"/>
          <w:spacing w:val="-2"/>
        </w:rPr>
        <w:t xml:space="preserve">образовательного стандарта и даёт примерное распределение учебных </w:t>
      </w:r>
      <w:r>
        <w:rPr>
          <w:color w:val="000000"/>
        </w:rPr>
        <w:t xml:space="preserve">часов по разделам и темам курса, определяет набор </w:t>
      </w:r>
      <w:r>
        <w:rPr>
          <w:color w:val="000000"/>
          <w:spacing w:val="-11"/>
        </w:rPr>
        <w:t xml:space="preserve">практических и контрольных работ, выполняемых </w:t>
      </w:r>
      <w:proofErr w:type="gramStart"/>
      <w:r>
        <w:rPr>
          <w:color w:val="000000"/>
          <w:spacing w:val="-11"/>
        </w:rPr>
        <w:t>обучающимися</w:t>
      </w:r>
      <w:proofErr w:type="gramEnd"/>
      <w:r>
        <w:rPr>
          <w:color w:val="000000"/>
          <w:spacing w:val="-11"/>
        </w:rPr>
        <w:t xml:space="preserve">. 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Согласно федеральному базисному учебному плану для образовательных учреждений Российской Федерации на изучение курса математики  отводится 5 ч в неделю с 7 по 9 класс. Весь курс представлен двумя модулями.  Модуль «Алгебра»  изучается в 7 классе </w:t>
      </w:r>
      <w:r>
        <w:rPr>
          <w:sz w:val="22"/>
          <w:lang w:val="en-US"/>
        </w:rPr>
        <w:t>I</w:t>
      </w:r>
      <w:r>
        <w:rPr>
          <w:sz w:val="22"/>
        </w:rPr>
        <w:t xml:space="preserve"> четверть 5 ч в неделю; </w:t>
      </w:r>
      <w:r>
        <w:rPr>
          <w:sz w:val="22"/>
          <w:lang w:val="en-US"/>
        </w:rPr>
        <w:t>II</w:t>
      </w:r>
      <w:r>
        <w:rPr>
          <w:sz w:val="22"/>
        </w:rPr>
        <w:t xml:space="preserve">, </w:t>
      </w:r>
      <w:r>
        <w:rPr>
          <w:sz w:val="22"/>
          <w:lang w:val="en-US"/>
        </w:rPr>
        <w:t>III</w:t>
      </w:r>
      <w:r>
        <w:rPr>
          <w:sz w:val="22"/>
        </w:rPr>
        <w:t xml:space="preserve">, </w:t>
      </w:r>
      <w:r>
        <w:rPr>
          <w:sz w:val="22"/>
          <w:lang w:val="en-US"/>
        </w:rPr>
        <w:t>IV</w:t>
      </w:r>
      <w:r>
        <w:rPr>
          <w:sz w:val="22"/>
        </w:rPr>
        <w:t xml:space="preserve"> четверти – 3 ч в неделю, всего 120 ч;  8 класс -3 ч в неделю, всего 102 ч;  9 класс- 3 ч в неделю, всего 102 ч.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 Модуль «Геометрия» в 7 классе в 1 четверти  не изучается, начиная со 2 четверти – 2 ч в неделю, всего 50 ч; 8 класс – 2 ч в неделю, всего70 ч; 9 класс – 2 ч в неделю, всего 68 ч.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 Темы раздела «Элементы логики, комбинаторики, статистики и теории вероятностей» обязательного минимума содержания основных образовательных программ изучаются в составе  модулей «Алгебра» и «Геометрия». Модуль «Алгебра» содержит также некоторые темы раздела  «Арифметика»: «Степень с целым показателем», «Квадратный корень из числа» и другие. </w:t>
      </w:r>
    </w:p>
    <w:p w:rsidR="006E114F" w:rsidRDefault="006E114F" w:rsidP="006E114F">
      <w:pPr>
        <w:tabs>
          <w:tab w:val="left" w:pos="456"/>
        </w:tabs>
      </w:pPr>
      <w:r>
        <w:t xml:space="preserve">            Учебные модули «Алгебра» и «Геометрия» </w:t>
      </w:r>
      <w:r>
        <w:rPr>
          <w:b/>
        </w:rPr>
        <w:t>опираются</w:t>
      </w:r>
      <w:r>
        <w:t xml:space="preserve"> на вычислительные и графические умения и навыки учащихся, полученные на уроках математики в 5 и 6 классах</w:t>
      </w:r>
      <w:proofErr w:type="gramStart"/>
      <w:r>
        <w:t xml:space="preserve"> .</w:t>
      </w:r>
      <w:proofErr w:type="gramEnd"/>
      <w:r>
        <w:t xml:space="preserve">  </w:t>
      </w:r>
    </w:p>
    <w:p w:rsidR="006E114F" w:rsidRDefault="006E114F" w:rsidP="006E114F">
      <w:pPr>
        <w:tabs>
          <w:tab w:val="left" w:pos="456"/>
        </w:tabs>
        <w:jc w:val="both"/>
      </w:pPr>
      <w:r>
        <w:rPr>
          <w:b/>
        </w:rPr>
        <w:t xml:space="preserve">            При организации </w:t>
      </w:r>
      <w:r>
        <w:t>учебного процесса обеспечивается последовательность изучения учебного материала: новые знания опираются на  пройденный материал, происходит  поэтапное раскрытие тем с последующей практической реализацией, закрепление в процессе самостоятельных работ и практикумов; используются различные формы организации познавательной деятельности учащихся, применяются ИКТ.</w:t>
      </w:r>
    </w:p>
    <w:p w:rsidR="006E114F" w:rsidRDefault="006E114F" w:rsidP="006E114F">
      <w:pPr>
        <w:tabs>
          <w:tab w:val="left" w:pos="456"/>
        </w:tabs>
        <w:ind w:firstLine="709"/>
      </w:pPr>
      <w:r>
        <w:t xml:space="preserve">Изучение модуля «Алгебра» предусматривает использование УМК  авторского коллектива Макарычева Ю.Н., модуля «Геометрия» - </w:t>
      </w:r>
      <w:proofErr w:type="spellStart"/>
      <w:r>
        <w:t>Атанасян</w:t>
      </w:r>
      <w:proofErr w:type="spellEnd"/>
      <w:r>
        <w:t xml:space="preserve"> Л.С. и др.</w:t>
      </w:r>
    </w:p>
    <w:p w:rsidR="006E114F" w:rsidRDefault="006E114F" w:rsidP="006E114F">
      <w:pPr>
        <w:jc w:val="both"/>
      </w:pPr>
    </w:p>
    <w:p w:rsidR="006E114F" w:rsidRDefault="006E114F" w:rsidP="006E114F">
      <w:pPr>
        <w:widowControl w:val="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ходе освоения содержания курса учащиеся получают возможность: 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развить представления о числе и роли вычислений в человеческой практике; продолжить формирование практических навыков выполнения устных, письменных, инструментальных вычислений, развить вычислительную культуру;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2"/>
        </w:rPr>
        <w:t>контрпримеры</w:t>
      </w:r>
      <w:proofErr w:type="spellEnd"/>
      <w:r>
        <w:rPr>
          <w:sz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E114F" w:rsidRDefault="006E114F" w:rsidP="006E114F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E114F" w:rsidRDefault="006E114F" w:rsidP="006E114F">
      <w:pPr>
        <w:widowControl w:val="0"/>
        <w:ind w:left="1068"/>
        <w:jc w:val="both"/>
        <w:rPr>
          <w:sz w:val="22"/>
        </w:rPr>
      </w:pPr>
    </w:p>
    <w:p w:rsidR="006E114F" w:rsidRDefault="006E114F" w:rsidP="006E114F">
      <w:pPr>
        <w:jc w:val="both"/>
        <w:rPr>
          <w:b/>
          <w:i/>
        </w:rPr>
      </w:pPr>
      <w:r>
        <w:rPr>
          <w:b/>
          <w:i/>
          <w:color w:val="000000"/>
        </w:rPr>
        <w:lastRenderedPageBreak/>
        <w:t>   </w:t>
      </w:r>
      <w:r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6E114F" w:rsidRDefault="006E114F" w:rsidP="006E114F">
      <w:pPr>
        <w:numPr>
          <w:ilvl w:val="0"/>
          <w:numId w:val="2"/>
        </w:numPr>
        <w:ind w:left="993" w:hanging="283"/>
        <w:jc w:val="both"/>
        <w:rPr>
          <w:bCs/>
          <w:sz w:val="22"/>
        </w:rPr>
      </w:pPr>
      <w:r>
        <w:rPr>
          <w:b/>
          <w:bCs/>
          <w:sz w:val="22"/>
        </w:rPr>
        <w:t>овладение</w:t>
      </w:r>
      <w:r>
        <w:rPr>
          <w:bCs/>
          <w:sz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E114F" w:rsidRDefault="006E114F" w:rsidP="006E114F">
      <w:pPr>
        <w:numPr>
          <w:ilvl w:val="0"/>
          <w:numId w:val="2"/>
        </w:numPr>
        <w:ind w:left="993" w:hanging="283"/>
        <w:jc w:val="both"/>
        <w:rPr>
          <w:bCs/>
          <w:sz w:val="22"/>
        </w:rPr>
      </w:pPr>
      <w:r>
        <w:rPr>
          <w:b/>
          <w:bCs/>
          <w:sz w:val="22"/>
        </w:rPr>
        <w:t xml:space="preserve">интеллектуальное развитие, </w:t>
      </w:r>
      <w:r>
        <w:rPr>
          <w:bCs/>
          <w:sz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E114F" w:rsidRDefault="006E114F" w:rsidP="006E114F">
      <w:pPr>
        <w:numPr>
          <w:ilvl w:val="0"/>
          <w:numId w:val="2"/>
        </w:numPr>
        <w:ind w:left="993" w:hanging="283"/>
        <w:jc w:val="both"/>
        <w:rPr>
          <w:bCs/>
          <w:sz w:val="22"/>
        </w:rPr>
      </w:pPr>
      <w:r>
        <w:rPr>
          <w:b/>
          <w:bCs/>
          <w:sz w:val="22"/>
        </w:rPr>
        <w:t>формирование представлений</w:t>
      </w:r>
      <w:r>
        <w:rPr>
          <w:bCs/>
          <w:sz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E114F" w:rsidRDefault="006E114F" w:rsidP="006E114F">
      <w:pPr>
        <w:numPr>
          <w:ilvl w:val="0"/>
          <w:numId w:val="2"/>
        </w:numPr>
        <w:ind w:left="993" w:hanging="283"/>
        <w:jc w:val="both"/>
        <w:rPr>
          <w:bCs/>
          <w:sz w:val="22"/>
        </w:rPr>
      </w:pPr>
      <w:r>
        <w:rPr>
          <w:b/>
          <w:bCs/>
          <w:sz w:val="22"/>
        </w:rPr>
        <w:t>воспитание</w:t>
      </w:r>
      <w:r>
        <w:rPr>
          <w:bCs/>
          <w:sz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E114F" w:rsidRDefault="006E114F" w:rsidP="006E114F">
      <w:pPr>
        <w:jc w:val="center"/>
        <w:rPr>
          <w:b/>
          <w:bCs/>
          <w:color w:val="000000"/>
          <w:sz w:val="32"/>
          <w:szCs w:val="32"/>
        </w:rPr>
      </w:pPr>
    </w:p>
    <w:p w:rsidR="006E114F" w:rsidRDefault="006E114F" w:rsidP="006E114F">
      <w:pPr>
        <w:widowControl w:val="0"/>
        <w:spacing w:before="120"/>
        <w:ind w:firstLine="720"/>
        <w:jc w:val="both"/>
        <w:rPr>
          <w:b/>
          <w:i/>
          <w:sz w:val="22"/>
        </w:rPr>
      </w:pPr>
      <w:proofErr w:type="spellStart"/>
      <w:r>
        <w:rPr>
          <w:b/>
          <w:i/>
          <w:sz w:val="22"/>
        </w:rPr>
        <w:t>Общеучебные</w:t>
      </w:r>
      <w:proofErr w:type="spellEnd"/>
      <w:r>
        <w:rPr>
          <w:b/>
          <w:i/>
          <w:sz w:val="22"/>
        </w:rPr>
        <w:t xml:space="preserve"> умения, навыки и способы деятельности.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В ходе реализации данной рабочей программы следует обращать внимание на то, чтобы учащиеся овладевали </w:t>
      </w:r>
      <w:r>
        <w:rPr>
          <w:i/>
          <w:sz w:val="22"/>
        </w:rPr>
        <w:t xml:space="preserve">умениями </w:t>
      </w:r>
      <w:proofErr w:type="spellStart"/>
      <w:r>
        <w:rPr>
          <w:i/>
          <w:sz w:val="22"/>
        </w:rPr>
        <w:t>общеучебного</w:t>
      </w:r>
      <w:proofErr w:type="spellEnd"/>
      <w:r>
        <w:rPr>
          <w:i/>
          <w:sz w:val="22"/>
        </w:rPr>
        <w:t xml:space="preserve"> характера</w:t>
      </w:r>
      <w:r>
        <w:rPr>
          <w:sz w:val="22"/>
        </w:rPr>
        <w:t xml:space="preserve">, разнообразными </w:t>
      </w:r>
      <w:r>
        <w:rPr>
          <w:i/>
          <w:sz w:val="22"/>
        </w:rPr>
        <w:t>способами деятельности</w:t>
      </w:r>
      <w:r>
        <w:rPr>
          <w:sz w:val="22"/>
        </w:rPr>
        <w:t>, приобретали опыт: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проведения доказательных рассуждений, аргументации, выдвижения гипотез и их обоснования;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E114F" w:rsidRDefault="006E114F" w:rsidP="006E114F">
      <w:pPr>
        <w:widowControl w:val="0"/>
        <w:spacing w:before="120"/>
        <w:ind w:firstLine="720"/>
        <w:jc w:val="both"/>
        <w:rPr>
          <w:i/>
          <w:sz w:val="22"/>
        </w:rPr>
      </w:pPr>
      <w:r>
        <w:rPr>
          <w:b/>
          <w:i/>
          <w:sz w:val="22"/>
        </w:rPr>
        <w:t>Результаты обучения</w:t>
      </w:r>
    </w:p>
    <w:p w:rsidR="006E114F" w:rsidRDefault="006E114F" w:rsidP="006E114F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color w:val="000000"/>
          <w:sz w:val="22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>
        <w:rPr>
          <w:sz w:val="22"/>
        </w:rPr>
        <w:t>представлены отдельно по каждому из разделов содержания.</w:t>
      </w:r>
    </w:p>
    <w:p w:rsidR="00436FFE" w:rsidRDefault="00436FFE"/>
    <w:sectPr w:rsidR="00436FFE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4F"/>
    <w:rsid w:val="003777DD"/>
    <w:rsid w:val="003D2FD1"/>
    <w:rsid w:val="00436FFE"/>
    <w:rsid w:val="004F4949"/>
    <w:rsid w:val="006E114F"/>
    <w:rsid w:val="00C53F5C"/>
    <w:rsid w:val="00FB30FE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2014-11-24T20:02:00Z</dcterms:created>
  <dcterms:modified xsi:type="dcterms:W3CDTF">2014-11-24T20:04:00Z</dcterms:modified>
</cp:coreProperties>
</file>